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10C2C" w14:textId="0C69D87F" w:rsidR="0094142F" w:rsidRPr="00284320" w:rsidRDefault="0094142F" w:rsidP="007B62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84320">
        <w:rPr>
          <w:rFonts w:ascii="Times New Roman" w:eastAsia="Times New Roman" w:hAnsi="Times New Roman" w:cs="Times New Roman"/>
          <w:lang w:eastAsia="pl-PL"/>
        </w:rPr>
        <w:t>Załącznik</w:t>
      </w:r>
      <w:r w:rsidR="0002587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4320">
        <w:rPr>
          <w:rFonts w:ascii="Times New Roman" w:eastAsia="Times New Roman" w:hAnsi="Times New Roman" w:cs="Times New Roman"/>
          <w:lang w:eastAsia="pl-PL"/>
        </w:rPr>
        <w:t>B.</w:t>
      </w:r>
      <w:r w:rsidR="004A4188">
        <w:rPr>
          <w:rFonts w:ascii="Times New Roman" w:eastAsia="Times New Roman" w:hAnsi="Times New Roman" w:cs="Times New Roman"/>
          <w:lang w:eastAsia="pl-PL"/>
        </w:rPr>
        <w:t>77</w:t>
      </w:r>
      <w:r w:rsidR="00DE086D">
        <w:rPr>
          <w:rFonts w:ascii="Times New Roman" w:eastAsia="Times New Roman" w:hAnsi="Times New Roman" w:cs="Times New Roman"/>
          <w:lang w:eastAsia="pl-PL"/>
        </w:rPr>
        <w:t>.</w:t>
      </w:r>
    </w:p>
    <w:p w14:paraId="598CEEA4" w14:textId="77777777" w:rsidR="0094142F" w:rsidRPr="00284320" w:rsidRDefault="0094142F" w:rsidP="007B62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EABF0AF" w14:textId="4831D44F" w:rsidR="0094142F" w:rsidRPr="00284320" w:rsidRDefault="0094142F" w:rsidP="007B620C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8432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LECZENIE</w:t>
      </w:r>
      <w:r w:rsidR="0002587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Pr="0028432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CHORYCH</w:t>
      </w:r>
      <w:r w:rsidR="0002587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Pr="0028432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NA</w:t>
      </w:r>
      <w:r w:rsidR="0002587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="00627811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KLASYCZNEGO </w:t>
      </w:r>
      <w:r w:rsidR="00DE086D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CHŁONIAKA HODGKINA</w:t>
      </w:r>
      <w:r w:rsidR="0002587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Pr="0028432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(ICD-10:</w:t>
      </w:r>
      <w:r w:rsidR="0002587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="00DE086D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C81</w:t>
      </w:r>
      <w:r w:rsidR="00267FA7" w:rsidRPr="0028432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8"/>
        <w:gridCol w:w="4222"/>
        <w:gridCol w:w="4222"/>
      </w:tblGrid>
      <w:tr w:rsidR="009C2DB3" w:rsidRPr="00284320" w14:paraId="6FC2E653" w14:textId="77777777" w:rsidTr="006B3FB8">
        <w:trPr>
          <w:trHeight w:val="567"/>
        </w:trPr>
        <w:tc>
          <w:tcPr>
            <w:tcW w:w="15382" w:type="dxa"/>
            <w:gridSpan w:val="3"/>
            <w:vAlign w:val="center"/>
          </w:tcPr>
          <w:p w14:paraId="1FC1FAE5" w14:textId="35DDE8FE" w:rsidR="009C2DB3" w:rsidRPr="00284320" w:rsidRDefault="009C2DB3" w:rsidP="009F4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ŚWIADCZENIA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GWARANTOWANEGO</w:t>
            </w:r>
          </w:p>
        </w:tc>
      </w:tr>
      <w:tr w:rsidR="00925C32" w:rsidRPr="00284320" w14:paraId="4D3A9B77" w14:textId="77777777" w:rsidTr="006B3FB8">
        <w:trPr>
          <w:trHeight w:val="567"/>
        </w:trPr>
        <w:tc>
          <w:tcPr>
            <w:tcW w:w="6938" w:type="dxa"/>
            <w:vAlign w:val="center"/>
          </w:tcPr>
          <w:p w14:paraId="230AF4C4" w14:textId="77777777" w:rsidR="009C2DB3" w:rsidRPr="00284320" w:rsidRDefault="009C2DB3" w:rsidP="009F40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ŚWIADCZENIOBIORCY</w:t>
            </w:r>
          </w:p>
        </w:tc>
        <w:tc>
          <w:tcPr>
            <w:tcW w:w="4222" w:type="dxa"/>
            <w:vAlign w:val="center"/>
          </w:tcPr>
          <w:p w14:paraId="765CCB5B" w14:textId="3374A134" w:rsidR="009C2DB3" w:rsidRPr="00284320" w:rsidRDefault="009C2DB3" w:rsidP="009F4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SCHEMAT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DAWKOWANIA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LEKÓW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9F4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PROGRAMIE</w:t>
            </w:r>
          </w:p>
        </w:tc>
        <w:tc>
          <w:tcPr>
            <w:tcW w:w="4222" w:type="dxa"/>
            <w:vAlign w:val="center"/>
          </w:tcPr>
          <w:p w14:paraId="60F25F30" w14:textId="00B6379C" w:rsidR="009C2DB3" w:rsidRPr="00284320" w:rsidRDefault="009C2DB3" w:rsidP="009F4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BADANIA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DIAGNOSTYCZNE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WYKONYWANE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RAMACH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PROGRAMU</w:t>
            </w:r>
          </w:p>
        </w:tc>
      </w:tr>
      <w:tr w:rsidR="00925C32" w:rsidRPr="00284320" w14:paraId="407F48B7" w14:textId="77777777" w:rsidTr="006B3FB8">
        <w:trPr>
          <w:trHeight w:val="20"/>
        </w:trPr>
        <w:tc>
          <w:tcPr>
            <w:tcW w:w="6938" w:type="dxa"/>
          </w:tcPr>
          <w:p w14:paraId="4EDF0E04" w14:textId="50B0782A" w:rsidR="00683143" w:rsidRPr="0001290F" w:rsidRDefault="00683143" w:rsidP="0001290F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2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 ramach programu lekowego chorym na </w:t>
            </w:r>
            <w:r w:rsidR="00A06984" w:rsidRPr="00012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opornego lub nawrotowego </w:t>
            </w:r>
            <w:proofErr w:type="spellStart"/>
            <w:r w:rsidRPr="00012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chłoniaka</w:t>
            </w:r>
            <w:proofErr w:type="spellEnd"/>
            <w:r w:rsidRPr="00012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12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Hodgkina</w:t>
            </w:r>
            <w:proofErr w:type="spellEnd"/>
            <w:r w:rsidRPr="00012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udostępnia się </w:t>
            </w:r>
            <w:r w:rsidR="00D36E14" w:rsidRPr="00012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poniższe </w:t>
            </w:r>
            <w:r w:rsidRPr="00012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terapie</w:t>
            </w:r>
            <w:r w:rsidR="00D36E14" w:rsidRPr="00012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  <w:p w14:paraId="5E298372" w14:textId="252D4ACB" w:rsidR="00683143" w:rsidRPr="0001290F" w:rsidRDefault="00683143" w:rsidP="00C478A7">
            <w:pPr>
              <w:pStyle w:val="Akapitzlist"/>
              <w:numPr>
                <w:ilvl w:val="3"/>
                <w:numId w:val="19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129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brentuksymab</w:t>
            </w:r>
            <w:proofErr w:type="spellEnd"/>
            <w:r w:rsidRPr="000129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A4374" w:rsidRPr="000129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vedotin</w:t>
            </w:r>
            <w:proofErr w:type="spellEnd"/>
            <w:r w:rsidR="00C648B4" w:rsidRPr="000129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="00C648B4" w:rsidRPr="000129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monoterapii</w:t>
            </w:r>
            <w:proofErr w:type="spellEnd"/>
            <w:r w:rsidR="004A4374" w:rsidRPr="000129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,</w:t>
            </w:r>
          </w:p>
          <w:p w14:paraId="79A49E01" w14:textId="149FCB99" w:rsidR="00683143" w:rsidRPr="0001290F" w:rsidRDefault="00683143" w:rsidP="00C478A7">
            <w:pPr>
              <w:pStyle w:val="Akapitzlist"/>
              <w:numPr>
                <w:ilvl w:val="3"/>
                <w:numId w:val="19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129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niwoluma</w:t>
            </w:r>
            <w:r w:rsidR="00C648B4" w:rsidRPr="000129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b</w:t>
            </w:r>
            <w:proofErr w:type="spellEnd"/>
            <w:r w:rsidR="00C648B4" w:rsidRPr="000129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="00C648B4" w:rsidRPr="000129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monoterapii</w:t>
            </w:r>
            <w:proofErr w:type="spellEnd"/>
            <w:r w:rsidR="001E2A91" w:rsidRPr="000129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,</w:t>
            </w:r>
          </w:p>
          <w:p w14:paraId="790FCDB7" w14:textId="07F2DF19" w:rsidR="00683143" w:rsidRPr="0001290F" w:rsidRDefault="00A06984" w:rsidP="000129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012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zgodnie ze wskazanymi w opisie programu warunkami i kryteriami.</w:t>
            </w:r>
          </w:p>
          <w:p w14:paraId="0B6586F2" w14:textId="77777777" w:rsidR="00A06984" w:rsidRPr="00C478A7" w:rsidRDefault="00A06984" w:rsidP="00C478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543D140" w14:textId="61BF0AD7" w:rsidR="001B2161" w:rsidRPr="00C478A7" w:rsidRDefault="00CC1C62" w:rsidP="0001290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4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Kryteria</w:t>
            </w:r>
            <w:r w:rsidR="00025874" w:rsidRPr="00C4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kwalifikacji</w:t>
            </w:r>
          </w:p>
          <w:p w14:paraId="73DF7DB5" w14:textId="6AA4DD62" w:rsidR="00105681" w:rsidRPr="0001290F" w:rsidRDefault="00890119" w:rsidP="000129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Muszą</w:t>
            </w:r>
            <w:r w:rsidR="00025874" w:rsidRPr="0001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1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zostać</w:t>
            </w:r>
            <w:r w:rsidR="00025874" w:rsidRPr="0001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1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spełnione</w:t>
            </w:r>
            <w:r w:rsidR="00025874" w:rsidRPr="0001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1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łącznie</w:t>
            </w:r>
            <w:r w:rsidR="00025874" w:rsidRPr="0001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1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kryteria</w:t>
            </w:r>
            <w:r w:rsidR="00025874" w:rsidRPr="0001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1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ogólne</w:t>
            </w:r>
            <w:r w:rsidR="00025874" w:rsidRPr="0001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1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(1.1.)</w:t>
            </w:r>
            <w:r w:rsidR="00025874" w:rsidRPr="0001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1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oraz</w:t>
            </w:r>
            <w:r w:rsidR="00025874" w:rsidRPr="0001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1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kryteria</w:t>
            </w:r>
            <w:r w:rsidR="00025874" w:rsidRPr="0001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1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szczegółowe</w:t>
            </w:r>
            <w:r w:rsidR="00025874" w:rsidRPr="0001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7400E" w:rsidRPr="0001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(1.2.)</w:t>
            </w:r>
            <w:r w:rsidR="00025874" w:rsidRPr="0001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1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dla</w:t>
            </w:r>
            <w:r w:rsidR="00025874" w:rsidRPr="0001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1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poszczególnych</w:t>
            </w:r>
            <w:r w:rsidR="00025874" w:rsidRPr="0001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1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terapii.</w:t>
            </w:r>
          </w:p>
          <w:p w14:paraId="19955CDF" w14:textId="529DA842" w:rsidR="001D15F3" w:rsidRPr="00C478A7" w:rsidRDefault="00481ACF" w:rsidP="0001290F">
            <w:pPr>
              <w:pStyle w:val="Akapitzlist"/>
              <w:numPr>
                <w:ilvl w:val="1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7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Ogólne</w:t>
            </w:r>
            <w:r w:rsidR="00025874" w:rsidRPr="00C47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kryteria</w:t>
            </w:r>
            <w:r w:rsidR="00025874" w:rsidRPr="00C47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kwalifikacji</w:t>
            </w:r>
          </w:p>
          <w:p w14:paraId="6A20A164" w14:textId="6F71645F" w:rsidR="00C647E4" w:rsidRPr="00C478A7" w:rsidRDefault="00C647E4" w:rsidP="0001290F">
            <w:pPr>
              <w:pStyle w:val="Akapitzlist"/>
              <w:numPr>
                <w:ilvl w:val="3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stan sprawności według ECOG: 0-2;</w:t>
            </w:r>
          </w:p>
          <w:p w14:paraId="6C247CEE" w14:textId="2243BAF1" w:rsidR="00C647E4" w:rsidRPr="00C478A7" w:rsidRDefault="00C647E4" w:rsidP="0001290F">
            <w:pPr>
              <w:pStyle w:val="Akapitzlist"/>
              <w:numPr>
                <w:ilvl w:val="3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potwierdzony histologicznie </w:t>
            </w:r>
            <w:r w:rsidR="00627811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klasyczny </w:t>
            </w:r>
            <w:proofErr w:type="spellStart"/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chłoniak</w:t>
            </w:r>
            <w:proofErr w:type="spellEnd"/>
            <w:r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Hodgkina</w:t>
            </w:r>
            <w:proofErr w:type="spellEnd"/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B99005E" w14:textId="77777777" w:rsidR="00764D53" w:rsidRPr="00C478A7" w:rsidRDefault="001D15F3" w:rsidP="0001290F">
            <w:pPr>
              <w:pStyle w:val="Akapitzlist"/>
              <w:numPr>
                <w:ilvl w:val="3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przeciwwskazań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934" w:rsidRPr="00C478A7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934" w:rsidRPr="00C478A7">
              <w:rPr>
                <w:rFonts w:ascii="Times New Roman" w:hAnsi="Times New Roman" w:cs="Times New Roman"/>
                <w:sz w:val="20"/>
                <w:szCs w:val="20"/>
              </w:rPr>
              <w:t>stosowania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934" w:rsidRPr="00C478A7">
              <w:rPr>
                <w:rFonts w:ascii="Times New Roman" w:hAnsi="Times New Roman" w:cs="Times New Roman"/>
                <w:sz w:val="20"/>
                <w:szCs w:val="20"/>
              </w:rPr>
              <w:t>leku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CDE" w:rsidRPr="00C478A7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3716" w:rsidRPr="00C478A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D88" w:rsidRPr="00C478A7">
              <w:rPr>
                <w:rFonts w:ascii="Times New Roman" w:hAnsi="Times New Roman" w:cs="Times New Roman"/>
                <w:sz w:val="20"/>
                <w:szCs w:val="20"/>
              </w:rPr>
              <w:t>aktualną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D88" w:rsidRPr="00C478A7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D88" w:rsidRPr="00C478A7">
              <w:rPr>
                <w:rFonts w:ascii="Times New Roman" w:hAnsi="Times New Roman" w:cs="Times New Roman"/>
                <w:sz w:val="20"/>
                <w:szCs w:val="20"/>
              </w:rPr>
              <w:t>dzień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D88" w:rsidRPr="00C478A7">
              <w:rPr>
                <w:rFonts w:ascii="Times New Roman" w:hAnsi="Times New Roman" w:cs="Times New Roman"/>
                <w:sz w:val="20"/>
                <w:szCs w:val="20"/>
              </w:rPr>
              <w:t>wydania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D88" w:rsidRPr="00C478A7">
              <w:rPr>
                <w:rFonts w:ascii="Times New Roman" w:hAnsi="Times New Roman" w:cs="Times New Roman"/>
                <w:sz w:val="20"/>
                <w:szCs w:val="20"/>
              </w:rPr>
              <w:t>decyzji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73D5" w:rsidRPr="00C478A7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="00A40D6A" w:rsidRPr="00C478A7">
              <w:rPr>
                <w:rFonts w:ascii="Times New Roman" w:hAnsi="Times New Roman" w:cs="Times New Roman"/>
                <w:sz w:val="20"/>
                <w:szCs w:val="20"/>
              </w:rPr>
              <w:t>arak</w:t>
            </w:r>
            <w:r w:rsidR="00C22934" w:rsidRPr="00C478A7">
              <w:rPr>
                <w:rFonts w:ascii="Times New Roman" w:hAnsi="Times New Roman" w:cs="Times New Roman"/>
                <w:sz w:val="20"/>
                <w:szCs w:val="20"/>
              </w:rPr>
              <w:t>terystyką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934" w:rsidRPr="00C478A7">
              <w:rPr>
                <w:rFonts w:ascii="Times New Roman" w:hAnsi="Times New Roman" w:cs="Times New Roman"/>
                <w:sz w:val="20"/>
                <w:szCs w:val="20"/>
              </w:rPr>
              <w:t>Produktu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934" w:rsidRPr="00C478A7">
              <w:rPr>
                <w:rFonts w:ascii="Times New Roman" w:hAnsi="Times New Roman" w:cs="Times New Roman"/>
                <w:sz w:val="20"/>
                <w:szCs w:val="20"/>
              </w:rPr>
              <w:t>Leczniczego</w:t>
            </w:r>
            <w:r w:rsidR="00A40D6A" w:rsidRPr="00C478A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A70DF63" w14:textId="3C184EEF" w:rsidR="001D15F3" w:rsidRPr="00C478A7" w:rsidRDefault="001D15F3" w:rsidP="0001290F">
            <w:pPr>
              <w:pStyle w:val="Akapitzlist"/>
              <w:numPr>
                <w:ilvl w:val="3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wykluczenie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ciąży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okresu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karmienia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piersią;</w:t>
            </w:r>
          </w:p>
          <w:p w14:paraId="2F0F0798" w14:textId="1BED981A" w:rsidR="008A1C09" w:rsidRPr="00C478A7" w:rsidRDefault="008A1C09" w:rsidP="0001290F">
            <w:pPr>
              <w:pStyle w:val="Akapitzlist"/>
              <w:numPr>
                <w:ilvl w:val="3"/>
                <w:numId w:val="20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zgoda</w:t>
            </w:r>
            <w:r w:rsidR="00025874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pacjenta</w:t>
            </w:r>
            <w:r w:rsidR="00025874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</w:t>
            </w:r>
            <w:r w:rsidR="00025874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D15F3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stosowanie</w:t>
            </w:r>
            <w:r w:rsidR="00025874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D15F3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skutecznych</w:t>
            </w:r>
            <w:r w:rsidR="00025874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D15F3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metod</w:t>
            </w:r>
            <w:r w:rsidR="00025874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D15F3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zapobiegania</w:t>
            </w:r>
            <w:r w:rsidR="00025874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D15F3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ciąży</w:t>
            </w:r>
            <w:r w:rsidR="00025874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D15F3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</w:t>
            </w:r>
            <w:r w:rsidR="00025874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D15F3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trakcie</w:t>
            </w:r>
            <w:r w:rsidR="00025874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D15F3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terapii</w:t>
            </w:r>
            <w:r w:rsidR="00025874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D15F3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oraz</w:t>
            </w:r>
            <w:r w:rsidR="00025874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D15F3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</w:t>
            </w:r>
            <w:r w:rsidR="00025874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D15F3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zakończeniu</w:t>
            </w:r>
            <w:r w:rsidR="00025874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D15F3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leczenia</w:t>
            </w:r>
            <w:r w:rsidR="00025874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D15F3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zgodnie</w:t>
            </w:r>
            <w:r w:rsidR="00025874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D15F3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</w:t>
            </w:r>
            <w:r w:rsidR="00025874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D15F3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informacjami</w:t>
            </w:r>
            <w:r w:rsidR="00025874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D15F3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zawartymi</w:t>
            </w:r>
            <w:r w:rsidR="00025874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D15F3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</w:t>
            </w:r>
            <w:r w:rsidR="00025874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011D88" w:rsidRPr="00C478A7">
              <w:rPr>
                <w:rFonts w:ascii="Times New Roman" w:hAnsi="Times New Roman" w:cs="Times New Roman"/>
                <w:sz w:val="20"/>
                <w:szCs w:val="20"/>
              </w:rPr>
              <w:t>aktualnej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D88" w:rsidRPr="00C478A7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D88" w:rsidRPr="00C478A7">
              <w:rPr>
                <w:rFonts w:ascii="Times New Roman" w:hAnsi="Times New Roman" w:cs="Times New Roman"/>
                <w:sz w:val="20"/>
                <w:szCs w:val="20"/>
              </w:rPr>
              <w:t>dzień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D88" w:rsidRPr="00C478A7">
              <w:rPr>
                <w:rFonts w:ascii="Times New Roman" w:hAnsi="Times New Roman" w:cs="Times New Roman"/>
                <w:sz w:val="20"/>
                <w:szCs w:val="20"/>
              </w:rPr>
              <w:t>wydania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D88" w:rsidRPr="00C478A7">
              <w:rPr>
                <w:rFonts w:ascii="Times New Roman" w:hAnsi="Times New Roman" w:cs="Times New Roman"/>
                <w:sz w:val="20"/>
                <w:szCs w:val="20"/>
              </w:rPr>
              <w:t>decyzji</w:t>
            </w:r>
            <w:r w:rsidR="00025874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0044D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Charakterystyce</w:t>
            </w:r>
            <w:r w:rsidR="00025874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0044D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Produktu</w:t>
            </w:r>
            <w:r w:rsidR="00025874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0044D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Leczniczego</w:t>
            </w:r>
            <w:r w:rsidR="001D15F3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48066614" w14:textId="5F398651" w:rsidR="008A1C09" w:rsidRPr="00C478A7" w:rsidRDefault="001D15F3" w:rsidP="0001290F">
            <w:pPr>
              <w:pStyle w:val="Akapitzlist"/>
              <w:numPr>
                <w:ilvl w:val="3"/>
                <w:numId w:val="20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20199239"/>
            <w:r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nieobecność</w:t>
            </w:r>
            <w:r w:rsidR="00025874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aktywnych,</w:t>
            </w:r>
            <w:r w:rsidR="00025874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ciężkich</w:t>
            </w:r>
            <w:r w:rsidR="00025874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zakażeń;</w:t>
            </w:r>
          </w:p>
          <w:p w14:paraId="15C3253E" w14:textId="4D1D640B" w:rsidR="008A1C09" w:rsidRPr="00C478A7" w:rsidRDefault="00481ACF" w:rsidP="0001290F">
            <w:pPr>
              <w:pStyle w:val="Akapitzlist"/>
              <w:numPr>
                <w:ilvl w:val="3"/>
                <w:numId w:val="20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nieobecność</w:t>
            </w:r>
            <w:r w:rsidR="00025874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104AD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stotnych</w:t>
            </w:r>
            <w:r w:rsidR="00025874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schorzeń</w:t>
            </w:r>
            <w:r w:rsidR="00025874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współistniejących</w:t>
            </w:r>
            <w:r w:rsidR="00025874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stanowiących</w:t>
            </w:r>
            <w:r w:rsidR="00025874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przeciw</w:t>
            </w:r>
            <w:r w:rsidR="00B7400E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skazanie</w:t>
            </w:r>
            <w:r w:rsidR="00025874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</w:t>
            </w:r>
            <w:r w:rsidR="00025874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terapii</w:t>
            </w:r>
            <w:r w:rsidR="00025874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stwierdzonych</w:t>
            </w:r>
            <w:r w:rsidR="00025874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przez</w:t>
            </w:r>
            <w:r w:rsidR="00025874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lekarza</w:t>
            </w:r>
            <w:r w:rsidR="00025874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prowadzącego</w:t>
            </w:r>
            <w:r w:rsidR="00025874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  <w:r w:rsidR="00025874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oparciu</w:t>
            </w:r>
            <w:r w:rsidR="00025874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025874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47AE3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aktualną</w:t>
            </w:r>
            <w:r w:rsidR="00025874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11D88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</w:t>
            </w:r>
            <w:r w:rsidR="00025874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11D88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dzień</w:t>
            </w:r>
            <w:r w:rsidR="00025874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11D88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wydania</w:t>
            </w:r>
            <w:r w:rsidR="00025874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11D88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decyzji</w:t>
            </w:r>
            <w:r w:rsidR="00025874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0044D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Charakterystyk</w:t>
            </w:r>
            <w:r w:rsidR="00147AE3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ę</w:t>
            </w:r>
            <w:r w:rsidR="00025874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0044D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Produkt</w:t>
            </w:r>
            <w:r w:rsidR="00011D88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</w:t>
            </w:r>
            <w:r w:rsidR="00147AE3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Leczniczego</w:t>
            </w:r>
            <w:r w:rsidR="0010044D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5FDFB7CD" w14:textId="3D6D67DD" w:rsidR="00481ACF" w:rsidRPr="0001290F" w:rsidRDefault="00481ACF" w:rsidP="0001290F">
            <w:pPr>
              <w:pStyle w:val="Akapitzlist"/>
              <w:numPr>
                <w:ilvl w:val="3"/>
                <w:numId w:val="20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adekwatna</w:t>
            </w:r>
            <w:r w:rsidR="00025874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wydolność</w:t>
            </w:r>
            <w:r w:rsidR="00025874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narządowa</w:t>
            </w:r>
            <w:r w:rsidR="00025874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określona</w:t>
            </w:r>
            <w:r w:rsidR="00025874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</w:t>
            </w:r>
            <w:r w:rsidR="00025874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podstawie</w:t>
            </w:r>
            <w:r w:rsidR="00025874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wyników</w:t>
            </w:r>
            <w:r w:rsidR="00025874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badań</w:t>
            </w:r>
            <w:r w:rsidR="00025874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laboratoryjnych</w:t>
            </w:r>
            <w:r w:rsidR="00025874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krwi</w:t>
            </w:r>
            <w:r w:rsidR="00025874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umożliwiająca</w:t>
            </w:r>
            <w:r w:rsidR="00025874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  <w:r w:rsidR="00025874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opinii</w:t>
            </w:r>
            <w:r w:rsidR="00025874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lekarza</w:t>
            </w:r>
            <w:r w:rsidR="00025874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prowadzącego</w:t>
            </w:r>
            <w:r w:rsidR="00025874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bezpieczne</w:t>
            </w:r>
            <w:r w:rsidR="00025874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rozpoczęcie</w:t>
            </w:r>
            <w:r w:rsidR="00025874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terapii</w:t>
            </w:r>
            <w:r w:rsidR="004B7F56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bookmarkEnd w:id="0"/>
          </w:p>
          <w:p w14:paraId="29365E08" w14:textId="77777777" w:rsidR="0001290F" w:rsidRPr="0001290F" w:rsidRDefault="0001290F" w:rsidP="0001290F">
            <w:pPr>
              <w:pStyle w:val="Akapitzlist"/>
              <w:ind w:left="45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BBB9AD" w14:textId="22C7C9FB" w:rsidR="00890119" w:rsidRPr="00C478A7" w:rsidRDefault="00890119" w:rsidP="0001290F">
            <w:pPr>
              <w:pStyle w:val="Akapitzlist"/>
              <w:numPr>
                <w:ilvl w:val="1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7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Szczegółowe</w:t>
            </w:r>
            <w:r w:rsidR="00025874" w:rsidRPr="00C47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kryteria</w:t>
            </w:r>
            <w:r w:rsidR="00025874" w:rsidRPr="00C47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kwalifikacji</w:t>
            </w:r>
          </w:p>
          <w:p w14:paraId="4221B845" w14:textId="0BE6028D" w:rsidR="00ED3875" w:rsidRPr="00C478A7" w:rsidRDefault="008B4824" w:rsidP="0001290F">
            <w:pPr>
              <w:pStyle w:val="Akapitzlist"/>
              <w:numPr>
                <w:ilvl w:val="2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47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brentuksymab</w:t>
            </w:r>
            <w:proofErr w:type="spellEnd"/>
            <w:r w:rsidRPr="00C47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A4374" w:rsidRPr="00C47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vedotin</w:t>
            </w:r>
            <w:proofErr w:type="spellEnd"/>
            <w:r w:rsidR="00D36E14" w:rsidRPr="00C47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="00D36E14" w:rsidRPr="00C47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monoterapii</w:t>
            </w:r>
            <w:proofErr w:type="spellEnd"/>
          </w:p>
          <w:p w14:paraId="3291F169" w14:textId="265E4C5F" w:rsidR="00FC5E44" w:rsidRPr="0001290F" w:rsidRDefault="00FC5E44" w:rsidP="000129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 leczenia </w:t>
            </w:r>
            <w:proofErr w:type="spellStart"/>
            <w:r w:rsidRPr="0001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brentuksymabem</w:t>
            </w:r>
            <w:proofErr w:type="spellEnd"/>
            <w:r w:rsidRPr="0001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1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vedotin</w:t>
            </w:r>
            <w:proofErr w:type="spellEnd"/>
            <w:r w:rsidRPr="0001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ramach programu kwalifikują się pacjenci spełniający </w:t>
            </w:r>
            <w:r w:rsidR="006B6780" w:rsidRPr="0001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poniższe </w:t>
            </w:r>
            <w:r w:rsidRPr="0001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kryteri</w:t>
            </w:r>
            <w:r w:rsidR="00C647E4" w:rsidRPr="0001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um</w:t>
            </w:r>
            <w:r w:rsidRPr="0001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</w:t>
            </w:r>
            <w:r w:rsidR="006B6780" w:rsidRPr="0001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  <w:r w:rsidR="00C647E4" w:rsidRPr="0001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1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albo</w:t>
            </w:r>
            <w:r w:rsidR="00177D57" w:rsidRPr="0001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647E4" w:rsidRPr="0001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6B6780" w:rsidRPr="0001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):</w:t>
            </w:r>
            <w:r w:rsidR="00C647E4" w:rsidRPr="00012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E1A7188" w14:textId="08F29D19" w:rsidR="00AF7F7D" w:rsidRPr="00C478A7" w:rsidRDefault="00400729" w:rsidP="0001290F">
            <w:pPr>
              <w:pStyle w:val="Akapitzlist"/>
              <w:numPr>
                <w:ilvl w:val="3"/>
                <w:numId w:val="20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stwierdzony </w:t>
            </w:r>
            <w:r w:rsidR="007C1137" w:rsidRPr="00C478A7">
              <w:rPr>
                <w:rFonts w:ascii="Times New Roman" w:hAnsi="Times New Roman" w:cs="Times New Roman"/>
                <w:sz w:val="20"/>
                <w:szCs w:val="20"/>
              </w:rPr>
              <w:t>nawr</w:t>
            </w:r>
            <w:r w:rsidR="00321DF0" w:rsidRPr="00C478A7">
              <w:rPr>
                <w:rFonts w:ascii="Times New Roman" w:hAnsi="Times New Roman" w:cs="Times New Roman"/>
                <w:sz w:val="20"/>
                <w:szCs w:val="20"/>
              </w:rPr>
              <w:t>ót</w:t>
            </w:r>
            <w:r w:rsidR="002D6583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lub opornoś</w:t>
            </w:r>
            <w:r w:rsidR="00731878" w:rsidRPr="00C478A7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2D6583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na leczenie</w:t>
            </w:r>
            <w:r w:rsidR="00AF7F7D" w:rsidRPr="00C478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3264257" w14:textId="77777777" w:rsidR="0001290F" w:rsidRPr="0001290F" w:rsidRDefault="0047365E" w:rsidP="0001290F">
            <w:pPr>
              <w:pStyle w:val="Akapitzlist"/>
              <w:numPr>
                <w:ilvl w:val="4"/>
                <w:numId w:val="20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po przeszczepieniu </w:t>
            </w:r>
            <w:r w:rsidR="00627811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autologicznych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komórek macierzystych szpiku </w:t>
            </w:r>
            <w:r w:rsidR="006B6780" w:rsidRPr="00C478A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D6980" w:rsidRPr="00C478A7">
              <w:rPr>
                <w:rFonts w:ascii="Times New Roman" w:hAnsi="Times New Roman" w:cs="Times New Roman"/>
                <w:sz w:val="20"/>
                <w:szCs w:val="20"/>
              </w:rPr>
              <w:t>auto-H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SCT)</w:t>
            </w:r>
          </w:p>
          <w:p w14:paraId="21410D9F" w14:textId="1DA16181" w:rsidR="00FC5E44" w:rsidRPr="00C478A7" w:rsidRDefault="0047365E" w:rsidP="0001290F">
            <w:pPr>
              <w:pStyle w:val="Akapitzlist"/>
              <w:ind w:left="454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lub </w:t>
            </w:r>
          </w:p>
          <w:p w14:paraId="2B844874" w14:textId="6F72829C" w:rsidR="0047365E" w:rsidRPr="00C478A7" w:rsidRDefault="0047365E" w:rsidP="0001290F">
            <w:pPr>
              <w:pStyle w:val="Akapitzlist"/>
              <w:numPr>
                <w:ilvl w:val="4"/>
                <w:numId w:val="20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po uprzednim zastosowaniu co najmniej dwóch linii leczenia, w przypadku</w:t>
            </w:r>
            <w:r w:rsidR="00861893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gdy </w:t>
            </w:r>
            <w:r w:rsidR="00977263" w:rsidRPr="00C478A7">
              <w:rPr>
                <w:rFonts w:ascii="Times New Roman" w:hAnsi="Times New Roman" w:cs="Times New Roman"/>
                <w:sz w:val="20"/>
                <w:szCs w:val="20"/>
              </w:rPr>
              <w:t>auto-H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SCT lub wielolekowa chemioterapia nie stanowi opcji leczenia</w:t>
            </w:r>
            <w:r w:rsidR="00861893" w:rsidRPr="00C478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9801431" w14:textId="77777777" w:rsidR="00FC5E44" w:rsidRPr="00C478A7" w:rsidRDefault="0047365E" w:rsidP="0001290F">
            <w:pPr>
              <w:pStyle w:val="Akapitzlist"/>
              <w:ind w:left="22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albo</w:t>
            </w:r>
          </w:p>
          <w:p w14:paraId="1D15517D" w14:textId="01355A6D" w:rsidR="00C90B7F" w:rsidRPr="00C478A7" w:rsidRDefault="000E3D7A" w:rsidP="0001290F">
            <w:pPr>
              <w:pStyle w:val="Akapitzlist"/>
              <w:numPr>
                <w:ilvl w:val="3"/>
                <w:numId w:val="20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 auto-HSCT ze </w:t>
            </w:r>
            <w:r w:rsidR="002D6583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zwiększon</w:t>
            </w: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ym</w:t>
            </w:r>
            <w:r w:rsidR="002D6583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ryzyk</w:t>
            </w: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iem</w:t>
            </w:r>
            <w:r w:rsidR="002D6583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nawrotu lub progresji choroby</w:t>
            </w:r>
            <w:r w:rsidR="00D87B97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definiowan</w:t>
            </w: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ym</w:t>
            </w:r>
            <w:r w:rsidR="00D87B97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jako </w:t>
            </w:r>
            <w:r w:rsidR="002D6583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obecność co najmniej jednego</w:t>
            </w:r>
            <w:r w:rsidR="00861893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poniższych</w:t>
            </w:r>
            <w:r w:rsidR="002D6583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czynnik</w:t>
            </w:r>
            <w:r w:rsidR="00861893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ów</w:t>
            </w:r>
            <w:r w:rsidR="00D87B97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ryzyka</w:t>
            </w:r>
            <w:r w:rsidR="00861893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14:paraId="75DDCA0B" w14:textId="77777777" w:rsidR="00C90B7F" w:rsidRPr="00C478A7" w:rsidRDefault="00D87B97" w:rsidP="0001290F">
            <w:pPr>
              <w:pStyle w:val="Akapitzlist"/>
              <w:numPr>
                <w:ilvl w:val="4"/>
                <w:numId w:val="20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oporność na pierwszą linię leczenia; </w:t>
            </w:r>
          </w:p>
          <w:p w14:paraId="04581475" w14:textId="77777777" w:rsidR="00C90B7F" w:rsidRPr="00C478A7" w:rsidRDefault="00D87B97" w:rsidP="0001290F">
            <w:pPr>
              <w:pStyle w:val="Akapitzlist"/>
              <w:numPr>
                <w:ilvl w:val="4"/>
                <w:numId w:val="20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nawrót do 12 miesięcy od zakończenia pierwszej linii leczenia;</w:t>
            </w:r>
          </w:p>
          <w:p w14:paraId="64FD5103" w14:textId="5D3E6F80" w:rsidR="00321DF0" w:rsidRPr="00C478A7" w:rsidRDefault="00D87B97" w:rsidP="0001290F">
            <w:pPr>
              <w:pStyle w:val="Akapitzlist"/>
              <w:numPr>
                <w:ilvl w:val="4"/>
                <w:numId w:val="20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zajęcie tkanki </w:t>
            </w:r>
            <w:proofErr w:type="spellStart"/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pozawęzłowej</w:t>
            </w:r>
            <w:proofErr w:type="spellEnd"/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nawrocie choroby przed </w:t>
            </w:r>
            <w:r w:rsidR="000E3D7A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auto-H</w:t>
            </w: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SCT</w:t>
            </w:r>
          </w:p>
          <w:p w14:paraId="30CE6B3C" w14:textId="3F48739E" w:rsidR="0047365E" w:rsidRPr="00C478A7" w:rsidRDefault="00321DF0" w:rsidP="0001290F">
            <w:pPr>
              <w:pStyle w:val="Akapitzlist"/>
              <w:ind w:left="454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</w:t>
            </w:r>
            <w:r w:rsidR="00D87B97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pierwsza dawka </w:t>
            </w:r>
            <w:proofErr w:type="spellStart"/>
            <w:r w:rsidR="00D87B97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brentuksymabu</w:t>
            </w:r>
            <w:proofErr w:type="spellEnd"/>
            <w:r w:rsidR="00D87B97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powinna być podana między 30</w:t>
            </w:r>
            <w:r w:rsidR="00861893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="00D87B97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 45</w:t>
            </w:r>
            <w:r w:rsidR="00861893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="00D87B97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dniem po </w:t>
            </w:r>
            <w:r w:rsidR="000E3D7A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auto-H</w:t>
            </w:r>
            <w:r w:rsidR="00D87B97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SCT)</w:t>
            </w:r>
            <w:r w:rsidR="001358B8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6B413E21" w14:textId="77777777" w:rsidR="001F691A" w:rsidRPr="00C478A7" w:rsidRDefault="001F691A" w:rsidP="00C478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3603E74" w14:textId="6E71EA1C" w:rsidR="00546572" w:rsidRPr="00C478A7" w:rsidRDefault="00D36E14" w:rsidP="0001290F">
            <w:pPr>
              <w:pStyle w:val="Akapitzlist"/>
              <w:numPr>
                <w:ilvl w:val="2"/>
                <w:numId w:val="20"/>
              </w:numPr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47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n</w:t>
            </w:r>
            <w:r w:rsidR="00247576" w:rsidRPr="00C47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iwolumab</w:t>
            </w:r>
            <w:proofErr w:type="spellEnd"/>
            <w:r w:rsidRPr="00C47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C478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monoterapii</w:t>
            </w:r>
            <w:proofErr w:type="spellEnd"/>
          </w:p>
          <w:p w14:paraId="2F8A154C" w14:textId="1E64B0BA" w:rsidR="00AD128B" w:rsidRPr="00C478A7" w:rsidRDefault="002E2BA7" w:rsidP="0001290F">
            <w:pPr>
              <w:pStyle w:val="Akapitzlist"/>
              <w:numPr>
                <w:ilvl w:val="3"/>
                <w:numId w:val="20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wiek</w:t>
            </w:r>
            <w:r w:rsidR="00025874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247576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025874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lat</w:t>
            </w:r>
            <w:r w:rsidR="00025874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="00025874"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powyżej;</w:t>
            </w:r>
          </w:p>
          <w:p w14:paraId="6D229087" w14:textId="5B004367" w:rsidR="00AD128B" w:rsidRPr="003C7B2F" w:rsidRDefault="00400729" w:rsidP="0001290F">
            <w:pPr>
              <w:pStyle w:val="Akapitzlist"/>
              <w:numPr>
                <w:ilvl w:val="3"/>
                <w:numId w:val="20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C7B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stwierdzony </w:t>
            </w:r>
            <w:r w:rsidR="00AD128B" w:rsidRPr="003C7B2F">
              <w:rPr>
                <w:rFonts w:ascii="Times New Roman" w:hAnsi="Times New Roman" w:cs="Times New Roman"/>
                <w:sz w:val="20"/>
                <w:szCs w:val="20"/>
              </w:rPr>
              <w:t xml:space="preserve">nawrót lub oporność na leczenie po </w:t>
            </w:r>
            <w:r w:rsidR="00627811" w:rsidRPr="003C7B2F">
              <w:rPr>
                <w:rFonts w:ascii="Times New Roman" w:hAnsi="Times New Roman" w:cs="Times New Roman"/>
                <w:sz w:val="20"/>
                <w:szCs w:val="20"/>
              </w:rPr>
              <w:t xml:space="preserve">wcześniejszym </w:t>
            </w:r>
            <w:r w:rsidR="00AD128B" w:rsidRPr="003C7B2F">
              <w:rPr>
                <w:rFonts w:ascii="Times New Roman" w:hAnsi="Times New Roman" w:cs="Times New Roman"/>
                <w:sz w:val="20"/>
                <w:szCs w:val="20"/>
              </w:rPr>
              <w:t xml:space="preserve">przeszczepieniu </w:t>
            </w:r>
            <w:r w:rsidR="00627811" w:rsidRPr="003C7B2F">
              <w:rPr>
                <w:rFonts w:ascii="Times New Roman" w:hAnsi="Times New Roman" w:cs="Times New Roman"/>
                <w:sz w:val="20"/>
                <w:szCs w:val="20"/>
              </w:rPr>
              <w:t xml:space="preserve">autologicznych </w:t>
            </w:r>
            <w:r w:rsidR="00AD128B" w:rsidRPr="003C7B2F">
              <w:rPr>
                <w:rFonts w:ascii="Times New Roman" w:hAnsi="Times New Roman" w:cs="Times New Roman"/>
                <w:sz w:val="20"/>
                <w:szCs w:val="20"/>
              </w:rPr>
              <w:t>komórek macierzystych szpiku (</w:t>
            </w:r>
            <w:r w:rsidR="00627811" w:rsidRPr="003C7B2F">
              <w:rPr>
                <w:rFonts w:ascii="Times New Roman" w:hAnsi="Times New Roman" w:cs="Times New Roman"/>
                <w:sz w:val="20"/>
                <w:szCs w:val="20"/>
              </w:rPr>
              <w:t>auto-H</w:t>
            </w:r>
            <w:r w:rsidR="00AD128B" w:rsidRPr="003C7B2F">
              <w:rPr>
                <w:rFonts w:ascii="Times New Roman" w:hAnsi="Times New Roman" w:cs="Times New Roman"/>
                <w:sz w:val="20"/>
                <w:szCs w:val="20"/>
              </w:rPr>
              <w:t>SCT)</w:t>
            </w:r>
            <w:r w:rsidRPr="003C7B2F">
              <w:rPr>
                <w:rFonts w:ascii="Times New Roman" w:hAnsi="Times New Roman" w:cs="Times New Roman"/>
                <w:sz w:val="20"/>
                <w:szCs w:val="20"/>
              </w:rPr>
              <w:t xml:space="preserve"> oraz po leczeniu </w:t>
            </w:r>
            <w:proofErr w:type="spellStart"/>
            <w:r w:rsidRPr="003C7B2F">
              <w:rPr>
                <w:rFonts w:ascii="Times New Roman" w:hAnsi="Times New Roman" w:cs="Times New Roman"/>
                <w:sz w:val="20"/>
                <w:szCs w:val="20"/>
              </w:rPr>
              <w:t>brentuksymabem</w:t>
            </w:r>
            <w:proofErr w:type="spellEnd"/>
            <w:r w:rsidRPr="003C7B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7B2F">
              <w:rPr>
                <w:rFonts w:ascii="Times New Roman" w:hAnsi="Times New Roman" w:cs="Times New Roman"/>
                <w:sz w:val="20"/>
                <w:szCs w:val="20"/>
              </w:rPr>
              <w:t>vedotin</w:t>
            </w:r>
            <w:proofErr w:type="spellEnd"/>
            <w:r w:rsidR="000B399C" w:rsidRPr="003C7B2F">
              <w:rPr>
                <w:rFonts w:ascii="Times New Roman" w:hAnsi="Times New Roman" w:cs="Times New Roman"/>
                <w:sz w:val="20"/>
                <w:szCs w:val="20"/>
              </w:rPr>
              <w:t xml:space="preserve"> albo nawrót lub oporność po wcześniejszym leczeniu </w:t>
            </w:r>
            <w:proofErr w:type="spellStart"/>
            <w:r w:rsidR="000B399C" w:rsidRPr="003C7B2F">
              <w:rPr>
                <w:rFonts w:ascii="Times New Roman" w:hAnsi="Times New Roman" w:cs="Times New Roman"/>
                <w:sz w:val="20"/>
                <w:szCs w:val="20"/>
              </w:rPr>
              <w:t>brentuksymabem</w:t>
            </w:r>
            <w:proofErr w:type="spellEnd"/>
            <w:r w:rsidR="000B399C" w:rsidRPr="003C7B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92DDD" w:rsidRPr="003C7B2F">
              <w:rPr>
                <w:rFonts w:ascii="Times New Roman" w:hAnsi="Times New Roman" w:cs="Times New Roman"/>
                <w:sz w:val="20"/>
                <w:szCs w:val="20"/>
              </w:rPr>
              <w:t>vedotin</w:t>
            </w:r>
            <w:proofErr w:type="spellEnd"/>
            <w:r w:rsidR="00492DDD" w:rsidRPr="003C7B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B399C" w:rsidRPr="003C7B2F">
              <w:rPr>
                <w:rFonts w:ascii="Times New Roman" w:hAnsi="Times New Roman" w:cs="Times New Roman"/>
                <w:sz w:val="20"/>
                <w:szCs w:val="20"/>
              </w:rPr>
              <w:t xml:space="preserve"> gdy auto-HSCT nie stanowiło opcji leczenia</w:t>
            </w:r>
            <w:r w:rsidR="0001290F" w:rsidRPr="003C7B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EEDD0C2" w14:textId="030D61F9" w:rsidR="00AD128B" w:rsidRPr="00C478A7" w:rsidRDefault="00AD128B" w:rsidP="0001290F">
            <w:pPr>
              <w:pStyle w:val="Akapitzlist"/>
              <w:numPr>
                <w:ilvl w:val="3"/>
                <w:numId w:val="20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478A7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brak aktywnych chorób autoimmunologicznych z wyłączeniem cukrzycy typu I, niedoczynności tarczycy (leczonej wyłącznie suplementacją hormonalną), łuszczycy, bielactwa. </w:t>
            </w:r>
          </w:p>
          <w:p w14:paraId="37BB977A" w14:textId="34C2AE57" w:rsidR="00A50FA7" w:rsidRPr="00C478A7" w:rsidRDefault="00A50FA7" w:rsidP="00C478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A710C1" w14:textId="3F6E6C01" w:rsidR="00B7400E" w:rsidRPr="00C478A7" w:rsidRDefault="00B7400E" w:rsidP="0001290F">
            <w:pPr>
              <w:pStyle w:val="Akapitzlist"/>
              <w:numPr>
                <w:ilvl w:val="1"/>
                <w:numId w:val="20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Ponadto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lekowego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kwalifikowani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są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również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pacjenci,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którzy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byli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leczeni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substancjami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czynnymi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finansowanymi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programie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lekowym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ramach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innego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sposobu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finansowania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pod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warunkiem,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że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chwili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rozpoczęcia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spełniali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kryteria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kwalifikacji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lekowego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dotyczy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każdej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programie.</w:t>
            </w:r>
          </w:p>
          <w:p w14:paraId="0ADE4411" w14:textId="618DFD28" w:rsidR="00781AB6" w:rsidRPr="00C478A7" w:rsidRDefault="00781AB6" w:rsidP="00C478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D186C41" w14:textId="324BA286" w:rsidR="001B2161" w:rsidRPr="00C478A7" w:rsidRDefault="009C2DB3" w:rsidP="0001290F">
            <w:pPr>
              <w:pStyle w:val="Akapitzlist"/>
              <w:numPr>
                <w:ilvl w:val="0"/>
                <w:numId w:val="20"/>
              </w:numPr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4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Określenie</w:t>
            </w:r>
            <w:r w:rsidR="00025874" w:rsidRPr="00C4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czasu</w:t>
            </w:r>
            <w:r w:rsidR="00025874" w:rsidRPr="00C4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leczenia</w:t>
            </w:r>
            <w:r w:rsidR="00025874" w:rsidRPr="00C4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8260B" w:rsidRPr="00C4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025874" w:rsidRPr="00C4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8260B" w:rsidRPr="00C4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programie</w:t>
            </w:r>
          </w:p>
          <w:p w14:paraId="0690CF98" w14:textId="01AC60B7" w:rsidR="00C50CDD" w:rsidRPr="0001290F" w:rsidRDefault="00606E1D" w:rsidP="0001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0F">
              <w:rPr>
                <w:rFonts w:ascii="Times New Roman" w:hAnsi="Times New Roman" w:cs="Times New Roman"/>
                <w:sz w:val="20"/>
                <w:szCs w:val="20"/>
              </w:rPr>
              <w:t>Leczenie trwa do czasu podjęcia przez lekarza prowadzącego decyzji o wyłączeniu świadczeniobiorcy z programu, zgodnie z kryteriami wyłączenia</w:t>
            </w:r>
            <w:r w:rsidR="00C50CDD" w:rsidRPr="0001290F">
              <w:rPr>
                <w:rFonts w:ascii="Times New Roman" w:hAnsi="Times New Roman" w:cs="Times New Roman"/>
                <w:sz w:val="20"/>
                <w:szCs w:val="20"/>
              </w:rPr>
              <w:t xml:space="preserve">, jednak </w:t>
            </w:r>
            <w:r w:rsidR="00C50CDD" w:rsidRPr="0001290F">
              <w:rPr>
                <w:rFonts w:ascii="Times New Roman" w:hAnsi="Times New Roman" w:cs="Times New Roman"/>
                <w:sz w:val="20"/>
                <w:szCs w:val="20"/>
              </w:rPr>
              <w:br/>
              <w:t>z zastrzeżeniem, iż w przypadku terapii:</w:t>
            </w:r>
          </w:p>
          <w:p w14:paraId="4C8EF41D" w14:textId="77777777" w:rsidR="0001290F" w:rsidRDefault="00C50CDD" w:rsidP="0001290F">
            <w:pPr>
              <w:pStyle w:val="Akapitzlist"/>
              <w:numPr>
                <w:ilvl w:val="3"/>
                <w:numId w:val="20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78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brentuksymabem</w:t>
            </w:r>
            <w:proofErr w:type="spellEnd"/>
            <w:r w:rsidRPr="00C478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78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vedotin</w:t>
            </w:r>
            <w:proofErr w:type="spellEnd"/>
            <w:r w:rsidR="00D36E14" w:rsidRPr="00C478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 </w:t>
            </w:r>
            <w:proofErr w:type="spellStart"/>
            <w:r w:rsidR="00D36E14" w:rsidRPr="00C478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monoterapii</w:t>
            </w:r>
            <w:proofErr w:type="spellEnd"/>
            <w:r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– leczenie </w:t>
            </w:r>
            <w:r w:rsidR="000E3D7A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może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trwa</w:t>
            </w:r>
            <w:r w:rsidR="000E3D7A" w:rsidRPr="00C478A7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maksymalnie do 16 cykli podanych w ciągu około roku;</w:t>
            </w:r>
          </w:p>
          <w:p w14:paraId="1CB21C9E" w14:textId="1ECA28E1" w:rsidR="00606E1D" w:rsidRPr="0001290F" w:rsidRDefault="000A3E89" w:rsidP="0001290F">
            <w:pPr>
              <w:pStyle w:val="Akapitzlist"/>
              <w:ind w:left="45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290F">
              <w:rPr>
                <w:rFonts w:ascii="Times New Roman" w:hAnsi="Times New Roman" w:cs="Times New Roman"/>
                <w:sz w:val="20"/>
                <w:szCs w:val="20"/>
              </w:rPr>
              <w:t>U chorych kwalifikowanych do programu według kryterium 1.2.1.</w:t>
            </w:r>
            <w:r w:rsidR="00B2296C" w:rsidRPr="00012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1290F">
              <w:rPr>
                <w:rFonts w:ascii="Times New Roman" w:hAnsi="Times New Roman" w:cs="Times New Roman"/>
                <w:sz w:val="20"/>
                <w:szCs w:val="20"/>
              </w:rPr>
              <w:t xml:space="preserve">.b) i </w:t>
            </w:r>
            <w:r w:rsidR="00606E1D" w:rsidRPr="0001290F">
              <w:rPr>
                <w:rFonts w:ascii="Times New Roman" w:hAnsi="Times New Roman" w:cs="Times New Roman"/>
                <w:sz w:val="20"/>
                <w:szCs w:val="20"/>
              </w:rPr>
              <w:t xml:space="preserve">odpowiadających na leczenie </w:t>
            </w:r>
            <w:proofErr w:type="spellStart"/>
            <w:r w:rsidR="00606E1D" w:rsidRPr="0001290F">
              <w:rPr>
                <w:rFonts w:ascii="Times New Roman" w:hAnsi="Times New Roman" w:cs="Times New Roman"/>
                <w:sz w:val="20"/>
                <w:szCs w:val="20"/>
              </w:rPr>
              <w:t>brentuksymabem</w:t>
            </w:r>
            <w:proofErr w:type="spellEnd"/>
            <w:r w:rsidR="00606E1D" w:rsidRPr="00012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06E1D" w:rsidRPr="0001290F">
              <w:rPr>
                <w:rFonts w:ascii="Times New Roman" w:hAnsi="Times New Roman" w:cs="Times New Roman"/>
                <w:sz w:val="20"/>
                <w:szCs w:val="20"/>
              </w:rPr>
              <w:t>vedotin</w:t>
            </w:r>
            <w:proofErr w:type="spellEnd"/>
            <w:r w:rsidRPr="000129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06E1D" w:rsidRPr="0001290F">
              <w:rPr>
                <w:rFonts w:ascii="Times New Roman" w:hAnsi="Times New Roman" w:cs="Times New Roman"/>
                <w:sz w:val="20"/>
                <w:szCs w:val="20"/>
              </w:rPr>
              <w:t xml:space="preserve">wykonanie </w:t>
            </w:r>
            <w:r w:rsidR="00C60509" w:rsidRPr="0001290F">
              <w:rPr>
                <w:rFonts w:ascii="Times New Roman" w:hAnsi="Times New Roman" w:cs="Times New Roman"/>
                <w:sz w:val="20"/>
                <w:szCs w:val="20"/>
              </w:rPr>
              <w:t>auto-H</w:t>
            </w:r>
            <w:r w:rsidR="00606E1D" w:rsidRPr="0001290F">
              <w:rPr>
                <w:rFonts w:ascii="Times New Roman" w:hAnsi="Times New Roman" w:cs="Times New Roman"/>
                <w:sz w:val="20"/>
                <w:szCs w:val="20"/>
              </w:rPr>
              <w:t xml:space="preserve">SCT nie wyklucza kontynuacji leczenia </w:t>
            </w:r>
            <w:proofErr w:type="spellStart"/>
            <w:r w:rsidR="00606E1D" w:rsidRPr="0001290F">
              <w:rPr>
                <w:rFonts w:ascii="Times New Roman" w:hAnsi="Times New Roman" w:cs="Times New Roman"/>
                <w:sz w:val="20"/>
                <w:szCs w:val="20"/>
              </w:rPr>
              <w:t>brentuksymabem</w:t>
            </w:r>
            <w:proofErr w:type="spellEnd"/>
            <w:r w:rsidR="00606E1D" w:rsidRPr="00012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06E1D" w:rsidRPr="0001290F">
              <w:rPr>
                <w:rFonts w:ascii="Times New Roman" w:hAnsi="Times New Roman" w:cs="Times New Roman"/>
                <w:sz w:val="20"/>
                <w:szCs w:val="20"/>
              </w:rPr>
              <w:t>vedotin</w:t>
            </w:r>
            <w:proofErr w:type="spellEnd"/>
            <w:r w:rsidR="00606E1D" w:rsidRPr="0001290F">
              <w:rPr>
                <w:rFonts w:ascii="Times New Roman" w:hAnsi="Times New Roman" w:cs="Times New Roman"/>
                <w:sz w:val="20"/>
                <w:szCs w:val="20"/>
              </w:rPr>
              <w:t xml:space="preserve"> do sumarycznej liczby 16 cykli.</w:t>
            </w:r>
          </w:p>
          <w:p w14:paraId="09CDCA24" w14:textId="77777777" w:rsidR="00493DCD" w:rsidRPr="00C478A7" w:rsidRDefault="00493DCD" w:rsidP="00C478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CDA0C70" w14:textId="3BE812F4" w:rsidR="00C37C7F" w:rsidRPr="00C478A7" w:rsidRDefault="009C2DB3" w:rsidP="0001290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Kryteria</w:t>
            </w:r>
            <w:r w:rsidR="00025874" w:rsidRPr="00C4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EC18DD" w:rsidRPr="00C4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wyłączenia z</w:t>
            </w:r>
            <w:r w:rsidR="00025874" w:rsidRPr="00C4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program</w:t>
            </w:r>
            <w:r w:rsidR="00EC18DD" w:rsidRPr="00C4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</w:t>
            </w:r>
          </w:p>
          <w:p w14:paraId="67FE549A" w14:textId="6B6B1D6B" w:rsidR="00586D15" w:rsidRPr="00C478A7" w:rsidRDefault="00322E35" w:rsidP="0001290F">
            <w:pPr>
              <w:pStyle w:val="Akapitzlist"/>
              <w:numPr>
                <w:ilvl w:val="3"/>
                <w:numId w:val="20"/>
              </w:numPr>
              <w:contextualSpacing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progresja choroby</w:t>
            </w:r>
            <w:r w:rsidR="00586D15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podczas leczenia nie wcześniej niż po dwóch cyklach leczenia</w:t>
            </w:r>
            <w:r w:rsidR="00CF0C8F" w:rsidRPr="00C478A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70D64E8" w14:textId="4FBA3400" w:rsidR="00F33686" w:rsidRPr="00C478A7" w:rsidRDefault="00F33686" w:rsidP="0001290F">
            <w:pPr>
              <w:pStyle w:val="Akapitzlist"/>
              <w:numPr>
                <w:ilvl w:val="3"/>
                <w:numId w:val="20"/>
              </w:numPr>
              <w:contextualSpacing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nawrót choroby w trakcie </w:t>
            </w:r>
            <w:r w:rsidR="00586D15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trwania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CF0C8F" w:rsidRPr="00C478A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AE82F58" w14:textId="18989430" w:rsidR="00322E35" w:rsidRPr="00C478A7" w:rsidRDefault="00586D15" w:rsidP="0001290F">
            <w:pPr>
              <w:pStyle w:val="Akapitzlist"/>
              <w:numPr>
                <w:ilvl w:val="3"/>
                <w:numId w:val="20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8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brak częściowej odpowiedzi po 8 cyklach leczenia – w przypadku chorych kwalifikowanych do programu </w:t>
            </w:r>
            <w:r w:rsidR="00B239E6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z zastosowaniem </w:t>
            </w:r>
            <w:proofErr w:type="spellStart"/>
            <w:r w:rsidR="00B239E6" w:rsidRPr="00C478A7">
              <w:rPr>
                <w:rFonts w:ascii="Times New Roman" w:hAnsi="Times New Roman" w:cs="Times New Roman"/>
                <w:sz w:val="20"/>
                <w:szCs w:val="20"/>
              </w:rPr>
              <w:t>brent</w:t>
            </w:r>
            <w:r w:rsidR="001E2A91" w:rsidRPr="00C478A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B239E6" w:rsidRPr="00C478A7">
              <w:rPr>
                <w:rFonts w:ascii="Times New Roman" w:hAnsi="Times New Roman" w:cs="Times New Roman"/>
                <w:sz w:val="20"/>
                <w:szCs w:val="20"/>
              </w:rPr>
              <w:t>ksymabu</w:t>
            </w:r>
            <w:proofErr w:type="spellEnd"/>
            <w:r w:rsidR="00B239E6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39E6" w:rsidRPr="00C478A7">
              <w:rPr>
                <w:rFonts w:ascii="Times New Roman" w:hAnsi="Times New Roman" w:cs="Times New Roman"/>
                <w:sz w:val="20"/>
                <w:szCs w:val="20"/>
              </w:rPr>
              <w:t>vedotin</w:t>
            </w:r>
            <w:proofErr w:type="spellEnd"/>
            <w:r w:rsidR="00B239E6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według kryterium 1.2.1.</w:t>
            </w:r>
            <w:r w:rsidR="004E2DC7" w:rsidRPr="00C47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. a) lub b);</w:t>
            </w:r>
          </w:p>
          <w:p w14:paraId="1436CBFE" w14:textId="77777777" w:rsidR="00C230C7" w:rsidRPr="00C478A7" w:rsidRDefault="00C37C7F" w:rsidP="0001290F">
            <w:pPr>
              <w:pStyle w:val="Akapitzlist"/>
              <w:numPr>
                <w:ilvl w:val="3"/>
                <w:numId w:val="20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wystąpienie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objawów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nadwrażliwości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którykolwiek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stosowanych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leków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35AD" w:rsidRPr="00C478A7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którąkolwiek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substancję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pomocniczą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6C97" w:rsidRPr="00C478A7">
              <w:rPr>
                <w:rFonts w:ascii="Times New Roman" w:hAnsi="Times New Roman" w:cs="Times New Roman"/>
                <w:sz w:val="20"/>
                <w:szCs w:val="20"/>
              </w:rPr>
              <w:t>leku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562521" w14:textId="71F09457" w:rsidR="00F33686" w:rsidRPr="00C478A7" w:rsidRDefault="004E2DC7" w:rsidP="0001290F">
            <w:pPr>
              <w:pStyle w:val="Akapitzlist"/>
              <w:numPr>
                <w:ilvl w:val="3"/>
                <w:numId w:val="20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8A7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wystąpienie klinicznie istotnej toksyczności leczenia w stopniu powyżej 3 według kryteriów CTC (</w:t>
            </w:r>
            <w:proofErr w:type="spellStart"/>
            <w:r w:rsidRPr="00C478A7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Common</w:t>
            </w:r>
            <w:proofErr w:type="spellEnd"/>
            <w:r w:rsidRPr="00C478A7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478A7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Toxity</w:t>
            </w:r>
            <w:proofErr w:type="spellEnd"/>
            <w:r w:rsidRPr="00C478A7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478A7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Criteria</w:t>
            </w:r>
            <w:proofErr w:type="spellEnd"/>
            <w:r w:rsidRPr="00C478A7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);</w:t>
            </w:r>
          </w:p>
          <w:p w14:paraId="6BF879CD" w14:textId="6A214B64" w:rsidR="00736AC6" w:rsidRPr="00C478A7" w:rsidRDefault="00736AC6" w:rsidP="0001290F">
            <w:pPr>
              <w:pStyle w:val="Akapitzlist"/>
              <w:numPr>
                <w:ilvl w:val="3"/>
                <w:numId w:val="20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ciąża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20A" w:rsidRPr="00C478A7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20A" w:rsidRPr="00C478A7">
              <w:rPr>
                <w:rFonts w:ascii="Times New Roman" w:hAnsi="Times New Roman" w:cs="Times New Roman"/>
                <w:sz w:val="20"/>
                <w:szCs w:val="20"/>
              </w:rPr>
              <w:t>karmienie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20A" w:rsidRPr="00C478A7">
              <w:rPr>
                <w:rFonts w:ascii="Times New Roman" w:hAnsi="Times New Roman" w:cs="Times New Roman"/>
                <w:sz w:val="20"/>
                <w:szCs w:val="20"/>
              </w:rPr>
              <w:t>piersią;</w:t>
            </w:r>
          </w:p>
          <w:p w14:paraId="30DFF2C0" w14:textId="6017EF39" w:rsidR="00F33686" w:rsidRPr="00C478A7" w:rsidRDefault="00F33686" w:rsidP="0001290F">
            <w:pPr>
              <w:pStyle w:val="Akapitzlist"/>
              <w:numPr>
                <w:ilvl w:val="3"/>
                <w:numId w:val="20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pogorszenie stanu pacjenta o istotnym znaczeniu według oceny lekarza;</w:t>
            </w:r>
          </w:p>
          <w:p w14:paraId="3A7CD31D" w14:textId="77777777" w:rsidR="00842007" w:rsidRPr="00C478A7" w:rsidRDefault="003C2CDC" w:rsidP="0001290F">
            <w:pPr>
              <w:pStyle w:val="Akapitzlist"/>
              <w:numPr>
                <w:ilvl w:val="3"/>
                <w:numId w:val="20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rezygnacja</w:t>
            </w:r>
            <w:r w:rsidR="00025874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pacjenta</w:t>
            </w:r>
            <w:r w:rsidR="00F33686" w:rsidRPr="00C47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14:paraId="5A343931" w14:textId="1134D142" w:rsidR="00322E35" w:rsidRPr="0001290F" w:rsidRDefault="00322E35" w:rsidP="0001290F">
            <w:pPr>
              <w:tabs>
                <w:tab w:val="left" w:pos="40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2" w:type="dxa"/>
          </w:tcPr>
          <w:p w14:paraId="1C4F671D" w14:textId="053FED1F" w:rsidR="00871857" w:rsidRPr="00C478A7" w:rsidRDefault="00F5640E" w:rsidP="00D967ED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Dawkowanie</w:t>
            </w:r>
          </w:p>
          <w:p w14:paraId="5663A225" w14:textId="3B5C71CA" w:rsidR="00616D2A" w:rsidRPr="00C478A7" w:rsidRDefault="00616D2A" w:rsidP="00D967ED">
            <w:pPr>
              <w:pStyle w:val="Akapitzlist"/>
              <w:numPr>
                <w:ilvl w:val="1"/>
                <w:numId w:val="21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spellStart"/>
            <w:r w:rsidRPr="00C478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brentuksymab</w:t>
            </w:r>
            <w:proofErr w:type="spellEnd"/>
            <w:r w:rsidRPr="00C478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478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vedotin</w:t>
            </w:r>
            <w:proofErr w:type="spellEnd"/>
            <w:r w:rsidR="00D36E14" w:rsidRPr="00C478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="00D36E14" w:rsidRPr="00C478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monoterapii</w:t>
            </w:r>
            <w:proofErr w:type="spellEnd"/>
          </w:p>
          <w:p w14:paraId="04ECE02F" w14:textId="220D9F9F" w:rsidR="00616D2A" w:rsidRPr="00D967ED" w:rsidRDefault="00616D2A" w:rsidP="00D96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67E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Dorośli:</w:t>
            </w:r>
            <w:r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Zalecana dawka </w:t>
            </w:r>
            <w:proofErr w:type="spellStart"/>
            <w:r w:rsidR="00D36E14"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brentuksymabu</w:t>
            </w:r>
            <w:proofErr w:type="spellEnd"/>
            <w:r w:rsidR="00D36E14"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D36E14"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vedotin</w:t>
            </w:r>
            <w:proofErr w:type="spellEnd"/>
            <w:r w:rsidR="00D36E14"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36E14"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 pacjentów w wieku 18 lat i powyżej wynosi 1,8 mg/kg mc. podawana we wlewie dożylnym trwającym 30 minut co 3 tygodnie. </w:t>
            </w:r>
          </w:p>
          <w:p w14:paraId="0E6123CC" w14:textId="77777777" w:rsidR="00616D2A" w:rsidRPr="00D967ED" w:rsidRDefault="00616D2A" w:rsidP="00D96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Jeśli masa ciała pacjenta przekracza 100 kg, do obliczenia dawki należy przyjąć 100 kg. </w:t>
            </w:r>
          </w:p>
          <w:p w14:paraId="071796EE" w14:textId="3C0BB2B8" w:rsidR="00616D2A" w:rsidRPr="00D967ED" w:rsidRDefault="00616D2A" w:rsidP="00D96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67E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Dzieci:</w:t>
            </w:r>
            <w:r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Zalecana dawka </w:t>
            </w:r>
            <w:proofErr w:type="spellStart"/>
            <w:r w:rsidR="00D36E14"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brentuksymabu</w:t>
            </w:r>
            <w:proofErr w:type="spellEnd"/>
            <w:r w:rsidR="00D36E14"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D36E14"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vedotin</w:t>
            </w:r>
            <w:proofErr w:type="spellEnd"/>
            <w:r w:rsidR="00D36E14"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36E14"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 pacjentów w wieku poniżej 18 roku życia wynosi 1,8 mg/kg mc. podawana we wlewie dożylnym trwającym 30 minut co 3 tygodnie lub 1,2 mg/kg mc. (max. 120 mg) co 7 lub 14 dni.</w:t>
            </w:r>
          </w:p>
          <w:p w14:paraId="5F0F1ED3" w14:textId="7A83A2E5" w:rsidR="00616D2A" w:rsidRPr="00D967ED" w:rsidRDefault="00616D2A" w:rsidP="00D96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Pacjentów należy objąć obserwacją podczas podawania i po podaniu wlewu. </w:t>
            </w:r>
          </w:p>
          <w:p w14:paraId="13A35FB3" w14:textId="41F75903" w:rsidR="00616D2A" w:rsidRPr="00D967ED" w:rsidRDefault="00616D2A" w:rsidP="00D96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Pacjenci, u których nastąpiła stabilizacja choroby lub poprawa stanu powinni otrzymać maksymalnie do szesnastu cykli leczenia (w ciągu około roku).</w:t>
            </w:r>
          </w:p>
          <w:p w14:paraId="491E98DD" w14:textId="35DB28C8" w:rsidR="00616D2A" w:rsidRPr="00C478A7" w:rsidRDefault="00616D2A" w:rsidP="00C478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CD28A63" w14:textId="282CC3D4" w:rsidR="00C648B4" w:rsidRPr="00C478A7" w:rsidRDefault="00616D2A" w:rsidP="00D967ED">
            <w:pPr>
              <w:pStyle w:val="Akapitzlist"/>
              <w:numPr>
                <w:ilvl w:val="1"/>
                <w:numId w:val="21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spellStart"/>
            <w:r w:rsidRPr="00C478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niwolumab</w:t>
            </w:r>
            <w:proofErr w:type="spellEnd"/>
          </w:p>
          <w:p w14:paraId="250FD994" w14:textId="12A9E4DF" w:rsidR="00616D2A" w:rsidRPr="00D967ED" w:rsidRDefault="00616D2A" w:rsidP="00D96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967E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pl-PL"/>
              </w:rPr>
              <w:t>Dorośli:</w:t>
            </w:r>
            <w:r w:rsidRPr="00D967E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Zalecana dawka </w:t>
            </w:r>
            <w:proofErr w:type="spellStart"/>
            <w:r w:rsidR="00D36E14" w:rsidRPr="00D967E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niwolumabu</w:t>
            </w:r>
            <w:proofErr w:type="spellEnd"/>
            <w:r w:rsidR="00D36E14" w:rsidRPr="00D967E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D36E14" w:rsidRPr="00D967E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Pr="00D967E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u pacjentów w wieku 18 lat i powyżej wynosi</w:t>
            </w:r>
            <w:r w:rsidR="00091F05" w:rsidRPr="00D967E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240 </w:t>
            </w:r>
            <w:r w:rsidR="00091F05" w:rsidRPr="00D967E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mg podawan</w:t>
            </w:r>
            <w:r w:rsidR="00F274F0" w:rsidRPr="00D967E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e </w:t>
            </w:r>
            <w:r w:rsidR="00091F05" w:rsidRPr="00D967E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we wlewie dożylnym trwającym 30 minut co 2 tygodnie.</w:t>
            </w:r>
          </w:p>
          <w:p w14:paraId="605CDBC0" w14:textId="4B1E6A8D" w:rsidR="00091F05" w:rsidRPr="00C478A7" w:rsidRDefault="00091F05" w:rsidP="00D967ED">
            <w:pPr>
              <w:pStyle w:val="Tekstkomentarza"/>
              <w:spacing w:line="276" w:lineRule="auto"/>
              <w:rPr>
                <w:rFonts w:ascii="Times New Roman" w:hAnsi="Times New Roman" w:cs="Times New Roman"/>
                <w:bCs/>
                <w:lang w:eastAsia="pl-PL"/>
              </w:rPr>
            </w:pPr>
            <w:r w:rsidRPr="00C478A7">
              <w:rPr>
                <w:rFonts w:ascii="Times New Roman" w:hAnsi="Times New Roman" w:cs="Times New Roman"/>
                <w:bCs/>
                <w:u w:val="single"/>
                <w:lang w:eastAsia="pl-PL"/>
              </w:rPr>
              <w:t>Dzieci w wieku 12-18 lat:</w:t>
            </w:r>
            <w:r w:rsidRPr="00C478A7">
              <w:rPr>
                <w:rFonts w:ascii="Times New Roman" w:hAnsi="Times New Roman" w:cs="Times New Roman"/>
                <w:bCs/>
                <w:lang w:eastAsia="pl-PL"/>
              </w:rPr>
              <w:t xml:space="preserve"> Zalecana dawka </w:t>
            </w:r>
            <w:proofErr w:type="spellStart"/>
            <w:r w:rsidR="00D36E14" w:rsidRPr="00C478A7">
              <w:rPr>
                <w:rFonts w:ascii="Times New Roman" w:hAnsi="Times New Roman" w:cs="Times New Roman"/>
                <w:bCs/>
                <w:lang w:eastAsia="pl-PL"/>
              </w:rPr>
              <w:t>niwolumabu</w:t>
            </w:r>
            <w:proofErr w:type="spellEnd"/>
            <w:r w:rsidR="00D36E14" w:rsidRPr="00C478A7">
              <w:rPr>
                <w:rFonts w:ascii="Times New Roman" w:hAnsi="Times New Roman" w:cs="Times New Roman"/>
                <w:bCs/>
                <w:lang w:eastAsia="pl-PL"/>
              </w:rPr>
              <w:t xml:space="preserve"> wynosi</w:t>
            </w:r>
            <w:r w:rsidRPr="00C478A7">
              <w:rPr>
                <w:rFonts w:ascii="Times New Roman" w:hAnsi="Times New Roman" w:cs="Times New Roman"/>
                <w:bCs/>
                <w:lang w:eastAsia="pl-PL"/>
              </w:rPr>
              <w:t xml:space="preserve"> 3mg/kg mc. podawana we wlewie dożylnym trwającym 30 minut co 2 tygodni</w:t>
            </w:r>
            <w:r w:rsidR="00F65C1D" w:rsidRPr="00C478A7">
              <w:rPr>
                <w:rFonts w:ascii="Times New Roman" w:hAnsi="Times New Roman" w:cs="Times New Roman"/>
                <w:bCs/>
                <w:lang w:eastAsia="pl-PL"/>
              </w:rPr>
              <w:t>e</w:t>
            </w:r>
            <w:r w:rsidRPr="00C478A7">
              <w:rPr>
                <w:rFonts w:ascii="Times New Roman" w:hAnsi="Times New Roman" w:cs="Times New Roman"/>
                <w:bCs/>
                <w:lang w:eastAsia="pl-PL"/>
              </w:rPr>
              <w:t xml:space="preserve"> (maksymalnie 240 mg co 2 tygodnie).</w:t>
            </w:r>
          </w:p>
          <w:p w14:paraId="0F69EDC6" w14:textId="3E27205F" w:rsidR="00F274F0" w:rsidRPr="00D967ED" w:rsidRDefault="00F274F0" w:rsidP="00D96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Pacjentów należy objąć obserwacją podczas podawania i po podaniu wlewu. </w:t>
            </w:r>
          </w:p>
          <w:p w14:paraId="0D3F38BD" w14:textId="410F3179" w:rsidR="00F64218" w:rsidRPr="00D967ED" w:rsidRDefault="00F64218" w:rsidP="00D967ED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67ED">
              <w:rPr>
                <w:rFonts w:ascii="Times New Roman" w:hAnsi="Times New Roman" w:cs="Times New Roman"/>
                <w:sz w:val="20"/>
                <w:szCs w:val="20"/>
              </w:rPr>
              <w:t xml:space="preserve">Czasowe zawieszenie leczenia </w:t>
            </w:r>
            <w:proofErr w:type="spellStart"/>
            <w:r w:rsidRPr="00D967ED">
              <w:rPr>
                <w:rFonts w:ascii="Times New Roman" w:hAnsi="Times New Roman" w:cs="Times New Roman"/>
                <w:sz w:val="20"/>
                <w:szCs w:val="20"/>
              </w:rPr>
              <w:t>niwolumabem</w:t>
            </w:r>
            <w:proofErr w:type="spellEnd"/>
            <w:r w:rsidRPr="00D967ED">
              <w:rPr>
                <w:rFonts w:ascii="Times New Roman" w:hAnsi="Times New Roman" w:cs="Times New Roman"/>
                <w:sz w:val="20"/>
                <w:szCs w:val="20"/>
              </w:rPr>
              <w:t xml:space="preserve"> jest możliwe zgodnie z opisem w aktualnej na dzień wydania decyzji Charakterystyce Produktu Leczniczego.</w:t>
            </w:r>
          </w:p>
          <w:p w14:paraId="45C8AFE7" w14:textId="7EE9C4F9" w:rsidR="00F64218" w:rsidRPr="00D967ED" w:rsidRDefault="00F64218" w:rsidP="00D967ED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67ED">
              <w:rPr>
                <w:rFonts w:ascii="Times New Roman" w:hAnsi="Times New Roman" w:cs="Times New Roman"/>
                <w:sz w:val="20"/>
                <w:szCs w:val="20"/>
              </w:rPr>
              <w:t xml:space="preserve">Podawanie </w:t>
            </w:r>
            <w:proofErr w:type="spellStart"/>
            <w:r w:rsidRPr="00D967ED">
              <w:rPr>
                <w:rFonts w:ascii="Times New Roman" w:hAnsi="Times New Roman" w:cs="Times New Roman"/>
                <w:sz w:val="20"/>
                <w:szCs w:val="20"/>
              </w:rPr>
              <w:t>niwolumabu</w:t>
            </w:r>
            <w:proofErr w:type="spellEnd"/>
            <w:r w:rsidRPr="00D967ED">
              <w:rPr>
                <w:rFonts w:ascii="Times New Roman" w:hAnsi="Times New Roman" w:cs="Times New Roman"/>
                <w:sz w:val="20"/>
                <w:szCs w:val="20"/>
              </w:rPr>
              <w:t xml:space="preserve"> można wznowić w przypadku całkowitego ustąpienia działania niepożądanego lub zmniejszenia stopnia nasilenia do stopnia 1.</w:t>
            </w:r>
          </w:p>
          <w:p w14:paraId="69367260" w14:textId="77777777" w:rsidR="00F64218" w:rsidRPr="00C478A7" w:rsidRDefault="00F64218" w:rsidP="00C478A7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61407A" w14:textId="22EB3E98" w:rsidR="005A652A" w:rsidRPr="00C478A7" w:rsidRDefault="00BC3CB9" w:rsidP="00D967ED">
            <w:pPr>
              <w:pStyle w:val="Akapitzlist"/>
              <w:numPr>
                <w:ilvl w:val="0"/>
                <w:numId w:val="21"/>
              </w:numPr>
              <w:tabs>
                <w:tab w:val="left" w:pos="1095"/>
              </w:tabs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4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Modyfikacja</w:t>
            </w:r>
            <w:r w:rsidR="00025874" w:rsidRPr="00C4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dawkowania</w:t>
            </w:r>
            <w:r w:rsidR="00025874" w:rsidRPr="00C4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47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leków</w:t>
            </w:r>
          </w:p>
          <w:p w14:paraId="3D3E8428" w14:textId="7DE08B21" w:rsidR="00BC3CB9" w:rsidRPr="00D967ED" w:rsidRDefault="00BC3CB9" w:rsidP="00D967ED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Modyfikacja</w:t>
            </w:r>
            <w:r w:rsidR="00025874"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dawkowania</w:t>
            </w:r>
            <w:r w:rsidR="00025874"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025874"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025874"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aktual</w:t>
            </w:r>
            <w:r w:rsidR="00F274F0"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ną</w:t>
            </w:r>
            <w:r w:rsidR="00025874"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025874"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dzień</w:t>
            </w:r>
            <w:r w:rsidR="00025874"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wydania</w:t>
            </w:r>
            <w:r w:rsidR="00025874"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decyzji</w:t>
            </w:r>
            <w:r w:rsidR="00025874"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</w:t>
            </w:r>
            <w:r w:rsidR="00F274F0"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ą </w:t>
            </w:r>
            <w:r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Produktu</w:t>
            </w:r>
            <w:r w:rsidR="00025874"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Leczniczego</w:t>
            </w:r>
            <w:r w:rsidR="00025874"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74F0"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odpowiedniego leku</w:t>
            </w:r>
            <w:r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025874"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2ADA5A3" w14:textId="3EA6C037" w:rsidR="00BC3CB9" w:rsidRPr="00C478A7" w:rsidRDefault="00BC3CB9" w:rsidP="00C478A7">
            <w:pPr>
              <w:pStyle w:val="Akapitzlist"/>
              <w:tabs>
                <w:tab w:val="left" w:pos="1095"/>
              </w:tabs>
              <w:ind w:left="227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22" w:type="dxa"/>
          </w:tcPr>
          <w:p w14:paraId="32BBCCA9" w14:textId="663D621E" w:rsidR="00D34AD7" w:rsidRPr="00C478A7" w:rsidRDefault="00D34AD7" w:rsidP="00D967ED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8A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Badania</w:t>
            </w:r>
            <w:r w:rsidR="00025874" w:rsidRPr="00C478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b/>
                <w:sz w:val="20"/>
                <w:szCs w:val="20"/>
              </w:rPr>
              <w:t>przy</w:t>
            </w:r>
            <w:r w:rsidR="00025874" w:rsidRPr="00C478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b/>
                <w:sz w:val="20"/>
                <w:szCs w:val="20"/>
              </w:rPr>
              <w:t>kwalifikacji</w:t>
            </w:r>
          </w:p>
          <w:p w14:paraId="7760BC81" w14:textId="77777777" w:rsidR="00F64A90" w:rsidRPr="00C478A7" w:rsidRDefault="00F64A90" w:rsidP="00D967ED">
            <w:pPr>
              <w:pStyle w:val="Akapitzlist"/>
              <w:numPr>
                <w:ilvl w:val="3"/>
                <w:numId w:val="22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478A7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badania laboratoryjne:</w:t>
            </w:r>
          </w:p>
          <w:p w14:paraId="552C960D" w14:textId="5201D6D0" w:rsidR="00F64A90" w:rsidRPr="00C478A7" w:rsidRDefault="00F64A90" w:rsidP="00D967ED">
            <w:pPr>
              <w:pStyle w:val="Akapitzlist"/>
              <w:numPr>
                <w:ilvl w:val="4"/>
                <w:numId w:val="22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478A7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morfologia krwi z rozmazem</w:t>
            </w:r>
            <w:r w:rsidR="00D967E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</w:p>
          <w:p w14:paraId="2A854DDC" w14:textId="6B4FB7B3" w:rsidR="00F64A90" w:rsidRPr="00C478A7" w:rsidRDefault="00F64A90" w:rsidP="00D967ED">
            <w:pPr>
              <w:pStyle w:val="Akapitzlist"/>
              <w:numPr>
                <w:ilvl w:val="4"/>
                <w:numId w:val="22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478A7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stężenie kreatyniny</w:t>
            </w:r>
            <w:r w:rsidR="00D967E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</w:p>
          <w:p w14:paraId="43291407" w14:textId="04A57539" w:rsidR="00F64A90" w:rsidRPr="00C478A7" w:rsidRDefault="00F64A90" w:rsidP="00D967ED">
            <w:pPr>
              <w:pStyle w:val="Akapitzlist"/>
              <w:numPr>
                <w:ilvl w:val="4"/>
                <w:numId w:val="22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478A7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stężenie bilirubiny całkowitej</w:t>
            </w:r>
            <w:r w:rsidR="00D967E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</w:p>
          <w:p w14:paraId="5BBC0AD9" w14:textId="335A27F4" w:rsidR="00F64A90" w:rsidRPr="00C478A7" w:rsidRDefault="00F64A90" w:rsidP="00D967ED">
            <w:pPr>
              <w:pStyle w:val="Akapitzlist"/>
              <w:numPr>
                <w:ilvl w:val="4"/>
                <w:numId w:val="22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478A7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AST, ALT</w:t>
            </w:r>
            <w:r w:rsidR="00D967E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</w:p>
          <w:p w14:paraId="5B531AB0" w14:textId="46EA54D4" w:rsidR="00AC191A" w:rsidRPr="00C478A7" w:rsidRDefault="00AC191A" w:rsidP="00D967ED">
            <w:pPr>
              <w:pStyle w:val="Akapitzlist"/>
              <w:numPr>
                <w:ilvl w:val="4"/>
                <w:numId w:val="22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478A7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test ciążowy (u kobiet w wieku rozrodczym)</w:t>
            </w:r>
            <w:r w:rsidR="00D967E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</w:p>
          <w:p w14:paraId="083295AA" w14:textId="725B8E4C" w:rsidR="00F64A90" w:rsidRPr="00C478A7" w:rsidRDefault="00F64A90" w:rsidP="00D967ED">
            <w:pPr>
              <w:pStyle w:val="Akapitzlist"/>
              <w:numPr>
                <w:ilvl w:val="4"/>
                <w:numId w:val="22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478A7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stężenie glukozy</w:t>
            </w:r>
            <w:r w:rsidR="00AC191A" w:rsidRPr="00C478A7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– w przypadku terapii </w:t>
            </w:r>
            <w:proofErr w:type="spellStart"/>
            <w:r w:rsidR="00AC191A" w:rsidRPr="00C478A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brentuksymab</w:t>
            </w:r>
            <w:r w:rsidR="00733BBC" w:rsidRPr="00C478A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em</w:t>
            </w:r>
            <w:proofErr w:type="spellEnd"/>
            <w:r w:rsidR="00AC191A" w:rsidRPr="00C478A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AC191A" w:rsidRPr="00C478A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vedotin</w:t>
            </w:r>
            <w:proofErr w:type="spellEnd"/>
            <w:r w:rsidR="00D36E14" w:rsidRPr="00C478A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="00D36E14" w:rsidRPr="00C478A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monoterapii</w:t>
            </w:r>
            <w:proofErr w:type="spellEnd"/>
            <w:r w:rsidR="00D967E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</w:p>
          <w:p w14:paraId="35CB227F" w14:textId="6669A72F" w:rsidR="00F64A90" w:rsidRPr="00C478A7" w:rsidRDefault="00F64A90" w:rsidP="00D967ED">
            <w:pPr>
              <w:pStyle w:val="Akapitzlist"/>
              <w:numPr>
                <w:ilvl w:val="4"/>
                <w:numId w:val="22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478A7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oznaczenie poziomu TSH</w:t>
            </w:r>
            <w:r w:rsidR="00AC191A" w:rsidRPr="00C478A7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– w przypadku terapii </w:t>
            </w:r>
            <w:proofErr w:type="spellStart"/>
            <w:r w:rsidR="00AC191A" w:rsidRPr="00C478A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niwolumab</w:t>
            </w:r>
            <w:r w:rsidR="00733BBC" w:rsidRPr="00C478A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em</w:t>
            </w:r>
            <w:proofErr w:type="spellEnd"/>
            <w:r w:rsidR="00D36E14" w:rsidRPr="00C478A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="00D36E14" w:rsidRPr="00C478A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monoterapii</w:t>
            </w:r>
            <w:proofErr w:type="spellEnd"/>
            <w:r w:rsidR="00D967E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108F0B0F" w14:textId="6CDBF7FD" w:rsidR="00F64A90" w:rsidRPr="00C478A7" w:rsidRDefault="00F64A90" w:rsidP="00D967ED">
            <w:pPr>
              <w:pStyle w:val="Akapitzlist"/>
              <w:numPr>
                <w:ilvl w:val="3"/>
                <w:numId w:val="22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478A7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badanie obrazowe: tomografia komputerowa (TK) lub tomografia emisyjna pozytonowa (PET/TK) dokumentująca zmiany: szyi, klatki piersiowej, jamy brzusznej, miednicy mniejszej</w:t>
            </w:r>
            <w:r w:rsidR="00D967E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56F2285A" w14:textId="2DCB5182" w:rsidR="00F64A90" w:rsidRPr="00C478A7" w:rsidRDefault="00F64A90" w:rsidP="00D967ED">
            <w:pPr>
              <w:pStyle w:val="Akapitzlist"/>
              <w:numPr>
                <w:ilvl w:val="3"/>
                <w:numId w:val="22"/>
              </w:numPr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478A7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udokumentowanie obecności antygenu CD30 w tkance </w:t>
            </w:r>
            <w:proofErr w:type="spellStart"/>
            <w:r w:rsidRPr="00C478A7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chłoniaka</w:t>
            </w:r>
            <w:proofErr w:type="spellEnd"/>
            <w:r w:rsidRPr="00C478A7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badaniem immunohistochemicznym – w przypadku terapii </w:t>
            </w:r>
            <w:proofErr w:type="spellStart"/>
            <w:r w:rsidRPr="00C478A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brentuksymabem</w:t>
            </w:r>
            <w:proofErr w:type="spellEnd"/>
            <w:r w:rsidRPr="00C478A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478A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vedoti</w:t>
            </w:r>
            <w:r w:rsidR="00146A1F" w:rsidRPr="00C478A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n</w:t>
            </w:r>
            <w:proofErr w:type="spellEnd"/>
            <w:r w:rsidR="00146A1F" w:rsidRPr="00C478A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="00146A1F" w:rsidRPr="00C478A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monoterapii</w:t>
            </w:r>
            <w:proofErr w:type="spellEnd"/>
            <w:r w:rsidRPr="00C478A7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; </w:t>
            </w:r>
          </w:p>
          <w:p w14:paraId="5BF96001" w14:textId="77777777" w:rsidR="00075B4B" w:rsidRPr="00C478A7" w:rsidRDefault="00075B4B" w:rsidP="00C478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B4FB93B" w14:textId="085155E3" w:rsidR="00992176" w:rsidRPr="00C478A7" w:rsidRDefault="009C2DB3" w:rsidP="00D967ED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8A7">
              <w:rPr>
                <w:rFonts w:ascii="Times New Roman" w:hAnsi="Times New Roman" w:cs="Times New Roman"/>
                <w:b/>
                <w:sz w:val="20"/>
                <w:szCs w:val="20"/>
              </w:rPr>
              <w:t>Monitorowanie</w:t>
            </w:r>
            <w:r w:rsidR="00025874" w:rsidRPr="00C478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b/>
                <w:sz w:val="20"/>
                <w:szCs w:val="20"/>
              </w:rPr>
              <w:t>leczenia</w:t>
            </w:r>
          </w:p>
          <w:p w14:paraId="23C37258" w14:textId="6929B023" w:rsidR="00896EAF" w:rsidRPr="00C478A7" w:rsidRDefault="00D223AD" w:rsidP="00D967ED">
            <w:pPr>
              <w:pStyle w:val="Akapitzlist"/>
              <w:numPr>
                <w:ilvl w:val="1"/>
                <w:numId w:val="22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spellStart"/>
            <w:r w:rsidRPr="00C478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brentuksymab</w:t>
            </w:r>
            <w:proofErr w:type="spellEnd"/>
            <w:r w:rsidRPr="00C478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478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vedotin</w:t>
            </w:r>
            <w:proofErr w:type="spellEnd"/>
            <w:r w:rsidR="00D36E14" w:rsidRPr="00C478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="00D36E14" w:rsidRPr="00C478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monoterapii</w:t>
            </w:r>
            <w:proofErr w:type="spellEnd"/>
            <w:r w:rsidRPr="00C478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:</w:t>
            </w:r>
          </w:p>
          <w:p w14:paraId="2A6AFAF3" w14:textId="6C58C68B" w:rsidR="00D223AD" w:rsidRPr="00C478A7" w:rsidRDefault="00C230C7" w:rsidP="00D967ED">
            <w:pPr>
              <w:pStyle w:val="Akapitzlist"/>
              <w:numPr>
                <w:ilvl w:val="2"/>
                <w:numId w:val="22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7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  <w:r w:rsidR="00D223AD" w:rsidRPr="00C47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adania wykonywane przed każdym podaniem leku:</w:t>
            </w:r>
          </w:p>
          <w:p w14:paraId="652A0D59" w14:textId="62CAA142" w:rsidR="00D223AD" w:rsidRPr="00C478A7" w:rsidRDefault="00D223AD" w:rsidP="00D967ED">
            <w:pPr>
              <w:pStyle w:val="Akapitzlist"/>
              <w:numPr>
                <w:ilvl w:val="3"/>
                <w:numId w:val="22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7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morfologia krwi z rozmazem;</w:t>
            </w:r>
          </w:p>
          <w:p w14:paraId="194EFDB4" w14:textId="12994A67" w:rsidR="00D223AD" w:rsidRPr="00C478A7" w:rsidRDefault="00D223AD" w:rsidP="00D967ED">
            <w:pPr>
              <w:pStyle w:val="Akapitzlist"/>
              <w:numPr>
                <w:ilvl w:val="3"/>
                <w:numId w:val="22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7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 kreatyniny;</w:t>
            </w:r>
          </w:p>
          <w:p w14:paraId="3D7D12FA" w14:textId="4318ADFF" w:rsidR="00FF6BDA" w:rsidRPr="00C478A7" w:rsidRDefault="00FF6BDA" w:rsidP="00D967ED">
            <w:pPr>
              <w:pStyle w:val="Akapitzlist"/>
              <w:numPr>
                <w:ilvl w:val="3"/>
                <w:numId w:val="22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7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 bilirubiny całkowitej;</w:t>
            </w:r>
          </w:p>
          <w:p w14:paraId="0667AB3A" w14:textId="758F10E2" w:rsidR="00D223AD" w:rsidRPr="00C478A7" w:rsidRDefault="00AC191A" w:rsidP="00D967ED">
            <w:pPr>
              <w:pStyle w:val="Akapitzlist"/>
              <w:numPr>
                <w:ilvl w:val="3"/>
                <w:numId w:val="22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7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AST, ALT;</w:t>
            </w:r>
          </w:p>
          <w:p w14:paraId="50820856" w14:textId="32E32FBF" w:rsidR="00C230C7" w:rsidRPr="00D967ED" w:rsidRDefault="00D223AD" w:rsidP="00D967ED">
            <w:pPr>
              <w:pStyle w:val="Akapitzlist"/>
              <w:numPr>
                <w:ilvl w:val="3"/>
                <w:numId w:val="22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7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 glukozy.</w:t>
            </w:r>
          </w:p>
          <w:p w14:paraId="16448474" w14:textId="769EC80B" w:rsidR="00D223AD" w:rsidRPr="00C478A7" w:rsidRDefault="00C230C7" w:rsidP="00D967ED">
            <w:pPr>
              <w:pStyle w:val="Akapitzlist"/>
              <w:numPr>
                <w:ilvl w:val="2"/>
                <w:numId w:val="22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478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Ocena skuteczności leczenia </w:t>
            </w:r>
          </w:p>
          <w:p w14:paraId="22F130A9" w14:textId="6195C185" w:rsidR="00FF6BDA" w:rsidRPr="00D967ED" w:rsidRDefault="00C230C7" w:rsidP="00D967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  <w:r w:rsidR="00FF6BDA"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adania wykonywane po 2. i 8. cyklu leczenia lub w razie klinicznego podejrzenia progresji lub nawrotu choroby</w:t>
            </w:r>
            <w:r w:rsidR="00635218"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FF6BDA" w:rsidRP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22E1E5C9" w14:textId="214C8FDE" w:rsidR="008A454B" w:rsidRPr="00C478A7" w:rsidRDefault="008A454B" w:rsidP="00D967ED">
            <w:pPr>
              <w:pStyle w:val="Akapitzlist"/>
              <w:numPr>
                <w:ilvl w:val="3"/>
                <w:numId w:val="22"/>
              </w:num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7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TK lub PET/TK zmian opisywanych w badaniu kwalifikującym do programu</w:t>
            </w:r>
            <w:r w:rsidR="00D967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583375B4" w14:textId="3A2400B8" w:rsidR="008A454B" w:rsidRPr="00C478A7" w:rsidRDefault="008A454B" w:rsidP="00C478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23C71DB" w14:textId="3398A9DD" w:rsidR="008A454B" w:rsidRPr="00C478A7" w:rsidRDefault="00D36E14" w:rsidP="00D967ED">
            <w:pPr>
              <w:pStyle w:val="Akapitzlist"/>
              <w:numPr>
                <w:ilvl w:val="1"/>
                <w:numId w:val="22"/>
              </w:numPr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spellStart"/>
            <w:r w:rsidRPr="00C478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</w:t>
            </w:r>
            <w:r w:rsidR="008A454B" w:rsidRPr="00C478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iwolumab</w:t>
            </w:r>
            <w:proofErr w:type="spellEnd"/>
            <w:r w:rsidRPr="00C478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C478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monoterapii</w:t>
            </w:r>
            <w:proofErr w:type="spellEnd"/>
          </w:p>
          <w:p w14:paraId="42DC95D2" w14:textId="492DF364" w:rsidR="00FF6BDA" w:rsidRPr="00C478A7" w:rsidRDefault="00C230C7" w:rsidP="00D967ED">
            <w:pPr>
              <w:pStyle w:val="Akapitzlist"/>
              <w:numPr>
                <w:ilvl w:val="2"/>
                <w:numId w:val="22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47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  <w:r w:rsidR="00AE0C69" w:rsidRPr="00C47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adania wykonywane co 6-12 tygodni lub częściej w zależności od sytuacji klinicznej:</w:t>
            </w:r>
          </w:p>
          <w:p w14:paraId="516A46C0" w14:textId="2BBE6A01" w:rsidR="00AE0C69" w:rsidRPr="00C478A7" w:rsidRDefault="00AE0C69" w:rsidP="00D967ED">
            <w:pPr>
              <w:pStyle w:val="Akapitzlist"/>
              <w:numPr>
                <w:ilvl w:val="3"/>
                <w:numId w:val="22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7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morfologia krwi z rozmazem; </w:t>
            </w:r>
          </w:p>
          <w:p w14:paraId="7529221E" w14:textId="77777777" w:rsidR="00AE0C69" w:rsidRPr="00C478A7" w:rsidRDefault="00AE0C69" w:rsidP="00D967ED">
            <w:pPr>
              <w:pStyle w:val="Akapitzlist"/>
              <w:numPr>
                <w:ilvl w:val="3"/>
                <w:numId w:val="22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7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stężenie kreatyniny; </w:t>
            </w:r>
          </w:p>
          <w:p w14:paraId="460EC818" w14:textId="77777777" w:rsidR="00AE0C69" w:rsidRPr="00C478A7" w:rsidRDefault="00AE0C69" w:rsidP="00D967ED">
            <w:pPr>
              <w:pStyle w:val="Akapitzlist"/>
              <w:numPr>
                <w:ilvl w:val="3"/>
                <w:numId w:val="22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7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 bilirubiny całkowitej;</w:t>
            </w:r>
          </w:p>
          <w:p w14:paraId="401F0979" w14:textId="1A1A870F" w:rsidR="00AE0C69" w:rsidRPr="00C478A7" w:rsidRDefault="00AE0C69" w:rsidP="00D967ED">
            <w:pPr>
              <w:pStyle w:val="Akapitzlist"/>
              <w:numPr>
                <w:ilvl w:val="3"/>
                <w:numId w:val="22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7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AST, ALT;</w:t>
            </w:r>
          </w:p>
          <w:p w14:paraId="06BC171B" w14:textId="5AA6A3C4" w:rsidR="00AE0C69" w:rsidRPr="00C478A7" w:rsidRDefault="00AE0C69" w:rsidP="00D967ED">
            <w:pPr>
              <w:pStyle w:val="Akapitzlist"/>
              <w:numPr>
                <w:ilvl w:val="3"/>
                <w:numId w:val="22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7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oznaczenie poziomu TSH;</w:t>
            </w:r>
          </w:p>
          <w:p w14:paraId="019779C9" w14:textId="5D548235" w:rsidR="00146A1F" w:rsidRPr="00D967ED" w:rsidRDefault="00AE0C69" w:rsidP="00D967ED">
            <w:pPr>
              <w:pStyle w:val="Akapitzlist"/>
              <w:numPr>
                <w:ilvl w:val="3"/>
                <w:numId w:val="22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7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 sodu, potasu i wapnia</w:t>
            </w:r>
            <w:r w:rsidR="00146A1F" w:rsidRPr="00C47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4C829C8A" w14:textId="5E7D17DD" w:rsidR="009D4878" w:rsidRPr="00C478A7" w:rsidRDefault="00AE0C69" w:rsidP="00D967ED">
            <w:pPr>
              <w:pStyle w:val="Akapitzlist"/>
              <w:numPr>
                <w:ilvl w:val="2"/>
                <w:numId w:val="22"/>
              </w:numPr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478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Ocena skuteczności leczenia</w:t>
            </w:r>
          </w:p>
          <w:p w14:paraId="57046184" w14:textId="26E1BDC0" w:rsidR="005F53B6" w:rsidRPr="00D967ED" w:rsidRDefault="005F53B6" w:rsidP="00D967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96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Badania pozwalające na ocenę skuteczności leczenia:</w:t>
            </w:r>
          </w:p>
          <w:p w14:paraId="24E72E06" w14:textId="07B0EE09" w:rsidR="005F53B6" w:rsidRPr="00C478A7" w:rsidRDefault="005F53B6" w:rsidP="00D967ED">
            <w:pPr>
              <w:pStyle w:val="Akapitzlist"/>
              <w:numPr>
                <w:ilvl w:val="3"/>
                <w:numId w:val="22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478A7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TK lub PET/TK wykonane po 3 miesiącach leczenia albo wcześniej zależnie od wskazań klinicznych, a u chorych reagujących na leczenie </w:t>
            </w:r>
            <w:r w:rsidR="00081DC4" w:rsidRPr="00C478A7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badania obrazowe </w:t>
            </w:r>
            <w:r w:rsidR="0061782C" w:rsidRPr="00C478A7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należy </w:t>
            </w:r>
            <w:r w:rsidR="00081DC4" w:rsidRPr="00C478A7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następnie wykonywać </w:t>
            </w:r>
            <w:r w:rsidR="0061782C" w:rsidRPr="00C478A7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co pół roku.</w:t>
            </w:r>
          </w:p>
          <w:p w14:paraId="7B56DF40" w14:textId="713D036A" w:rsidR="0061782C" w:rsidRPr="00C478A7" w:rsidRDefault="0061782C" w:rsidP="00C47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4CB8F30B" w14:textId="51B57BE9" w:rsidR="0061782C" w:rsidRPr="00D967ED" w:rsidRDefault="0061782C" w:rsidP="00D9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967E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pl-PL"/>
              </w:rPr>
              <w:t>Kryteria odpowiedzi na leczenie</w:t>
            </w:r>
            <w:r w:rsidR="00FA727B" w:rsidRPr="00D967E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proofErr w:type="spellStart"/>
            <w:r w:rsidR="00FA727B" w:rsidRPr="00D967E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pl-PL"/>
              </w:rPr>
              <w:t>brent</w:t>
            </w:r>
            <w:r w:rsidR="00146A1F" w:rsidRPr="00D967E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pl-PL"/>
              </w:rPr>
              <w:t>u</w:t>
            </w:r>
            <w:r w:rsidR="00FA727B" w:rsidRPr="00D967E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pl-PL"/>
              </w:rPr>
              <w:t>ksymabem</w:t>
            </w:r>
            <w:proofErr w:type="spellEnd"/>
            <w:r w:rsidR="00FA727B" w:rsidRPr="00D967E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proofErr w:type="spellStart"/>
            <w:r w:rsidR="00FA727B" w:rsidRPr="00D967E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pl-PL"/>
              </w:rPr>
              <w:t>vedotin</w:t>
            </w:r>
            <w:proofErr w:type="spellEnd"/>
            <w:r w:rsidR="00FA727B" w:rsidRPr="00D967E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pl-PL"/>
              </w:rPr>
              <w:t xml:space="preserve"> lub </w:t>
            </w:r>
            <w:proofErr w:type="spellStart"/>
            <w:r w:rsidR="00FA727B" w:rsidRPr="00D967E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pl-PL"/>
              </w:rPr>
              <w:t>niwolumabem</w:t>
            </w:r>
            <w:proofErr w:type="spellEnd"/>
            <w:r w:rsidR="00FA727B" w:rsidRPr="00D967E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pl-PL"/>
              </w:rPr>
              <w:t xml:space="preserve"> – </w:t>
            </w:r>
            <w:r w:rsidR="000B7281" w:rsidRPr="00D967E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pl-PL"/>
              </w:rPr>
              <w:t xml:space="preserve">należy stosować </w:t>
            </w:r>
            <w:r w:rsidR="00FA727B" w:rsidRPr="00D967E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pl-PL"/>
              </w:rPr>
              <w:t>według aktu</w:t>
            </w:r>
            <w:r w:rsidR="000B7281" w:rsidRPr="00D967E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pl-PL"/>
              </w:rPr>
              <w:t>al</w:t>
            </w:r>
            <w:r w:rsidR="00FA727B" w:rsidRPr="00D967ED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pl-PL"/>
              </w:rPr>
              <w:t>nych rekomendacji</w:t>
            </w:r>
            <w:r w:rsidR="00146A1F" w:rsidRPr="00D967E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14:paraId="3A1CD0B3" w14:textId="77777777" w:rsidR="0061782C" w:rsidRPr="00C478A7" w:rsidRDefault="0061782C" w:rsidP="00C478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A3CCAF7" w14:textId="65A21DE4" w:rsidR="009C2DB3" w:rsidRPr="00C478A7" w:rsidRDefault="009C2DB3" w:rsidP="00D967ED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478A7">
              <w:rPr>
                <w:rFonts w:ascii="Times New Roman" w:hAnsi="Times New Roman" w:cs="Times New Roman"/>
                <w:b/>
                <w:sz w:val="20"/>
                <w:szCs w:val="20"/>
              </w:rPr>
              <w:t>Monitorowanie</w:t>
            </w:r>
            <w:r w:rsidR="00025874" w:rsidRPr="00C478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478A7">
              <w:rPr>
                <w:rFonts w:ascii="Times New Roman" w:hAnsi="Times New Roman" w:cs="Times New Roman"/>
                <w:b/>
                <w:sz w:val="20"/>
                <w:szCs w:val="20"/>
              </w:rPr>
              <w:t>programu</w:t>
            </w:r>
          </w:p>
          <w:p w14:paraId="394356F3" w14:textId="247E3E51" w:rsidR="009C2DB3" w:rsidRPr="00C478A7" w:rsidRDefault="00E53428" w:rsidP="00D967ED">
            <w:pPr>
              <w:pStyle w:val="Akapitzlist"/>
              <w:numPr>
                <w:ilvl w:val="3"/>
                <w:numId w:val="22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9C2DB3" w:rsidRPr="00C478A7">
              <w:rPr>
                <w:rFonts w:ascii="Times New Roman" w:hAnsi="Times New Roman" w:cs="Times New Roman"/>
                <w:sz w:val="20"/>
                <w:szCs w:val="20"/>
              </w:rPr>
              <w:t>romadzenie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478A7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478A7">
              <w:rPr>
                <w:rFonts w:ascii="Times New Roman" w:hAnsi="Times New Roman" w:cs="Times New Roman"/>
                <w:sz w:val="20"/>
                <w:szCs w:val="20"/>
              </w:rPr>
              <w:t>dokumentacji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478A7">
              <w:rPr>
                <w:rFonts w:ascii="Times New Roman" w:hAnsi="Times New Roman" w:cs="Times New Roman"/>
                <w:sz w:val="20"/>
                <w:szCs w:val="20"/>
              </w:rPr>
              <w:t>medycznej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478A7">
              <w:rPr>
                <w:rFonts w:ascii="Times New Roman" w:hAnsi="Times New Roman" w:cs="Times New Roman"/>
                <w:sz w:val="20"/>
                <w:szCs w:val="20"/>
              </w:rPr>
              <w:t>pacjenta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478A7">
              <w:rPr>
                <w:rFonts w:ascii="Times New Roman" w:hAnsi="Times New Roman" w:cs="Times New Roman"/>
                <w:sz w:val="20"/>
                <w:szCs w:val="20"/>
              </w:rPr>
              <w:t>danych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478A7">
              <w:rPr>
                <w:rFonts w:ascii="Times New Roman" w:hAnsi="Times New Roman" w:cs="Times New Roman"/>
                <w:sz w:val="20"/>
                <w:szCs w:val="20"/>
              </w:rPr>
              <w:t>dotyczących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478A7">
              <w:rPr>
                <w:rFonts w:ascii="Times New Roman" w:hAnsi="Times New Roman" w:cs="Times New Roman"/>
                <w:sz w:val="20"/>
                <w:szCs w:val="20"/>
              </w:rPr>
              <w:t>monitorowania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478A7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478A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478A7">
              <w:rPr>
                <w:rFonts w:ascii="Times New Roman" w:hAnsi="Times New Roman" w:cs="Times New Roman"/>
                <w:sz w:val="20"/>
                <w:szCs w:val="20"/>
              </w:rPr>
              <w:t>każdorazowe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478A7">
              <w:rPr>
                <w:rFonts w:ascii="Times New Roman" w:hAnsi="Times New Roman" w:cs="Times New Roman"/>
                <w:sz w:val="20"/>
                <w:szCs w:val="20"/>
              </w:rPr>
              <w:t>ich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478A7">
              <w:rPr>
                <w:rFonts w:ascii="Times New Roman" w:hAnsi="Times New Roman" w:cs="Times New Roman"/>
                <w:sz w:val="20"/>
                <w:szCs w:val="20"/>
              </w:rPr>
              <w:t>przedstawianie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478A7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478A7">
              <w:rPr>
                <w:rFonts w:ascii="Times New Roman" w:hAnsi="Times New Roman" w:cs="Times New Roman"/>
                <w:sz w:val="20"/>
                <w:szCs w:val="20"/>
              </w:rPr>
              <w:t>żądanie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478A7">
              <w:rPr>
                <w:rFonts w:ascii="Times New Roman" w:hAnsi="Times New Roman" w:cs="Times New Roman"/>
                <w:sz w:val="20"/>
                <w:szCs w:val="20"/>
              </w:rPr>
              <w:t>kontrolerów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478A7">
              <w:rPr>
                <w:rFonts w:ascii="Times New Roman" w:hAnsi="Times New Roman" w:cs="Times New Roman"/>
                <w:sz w:val="20"/>
                <w:szCs w:val="20"/>
              </w:rPr>
              <w:t>Narodowego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478A7">
              <w:rPr>
                <w:rFonts w:ascii="Times New Roman" w:hAnsi="Times New Roman" w:cs="Times New Roman"/>
                <w:sz w:val="20"/>
                <w:szCs w:val="20"/>
              </w:rPr>
              <w:t>Funduszu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478A7">
              <w:rPr>
                <w:rFonts w:ascii="Times New Roman" w:hAnsi="Times New Roman" w:cs="Times New Roman"/>
                <w:sz w:val="20"/>
                <w:szCs w:val="20"/>
              </w:rPr>
              <w:t>Zdrowia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BBE828E" w14:textId="680B505A" w:rsidR="00435124" w:rsidRPr="00C478A7" w:rsidRDefault="00E53428" w:rsidP="00D967ED">
            <w:pPr>
              <w:numPr>
                <w:ilvl w:val="3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435124" w:rsidRPr="00C478A7">
              <w:rPr>
                <w:rFonts w:ascii="Times New Roman" w:hAnsi="Times New Roman" w:cs="Times New Roman"/>
                <w:sz w:val="20"/>
                <w:szCs w:val="20"/>
              </w:rPr>
              <w:t>zupełnianie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478A7">
              <w:rPr>
                <w:rFonts w:ascii="Times New Roman" w:hAnsi="Times New Roman" w:cs="Times New Roman"/>
                <w:sz w:val="20"/>
                <w:szCs w:val="20"/>
              </w:rPr>
              <w:t>danych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478A7">
              <w:rPr>
                <w:rFonts w:ascii="Times New Roman" w:hAnsi="Times New Roman" w:cs="Times New Roman"/>
                <w:sz w:val="20"/>
                <w:szCs w:val="20"/>
              </w:rPr>
              <w:t>zawartych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478A7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478A7">
              <w:rPr>
                <w:rFonts w:ascii="Times New Roman" w:hAnsi="Times New Roman" w:cs="Times New Roman"/>
                <w:sz w:val="20"/>
                <w:szCs w:val="20"/>
              </w:rPr>
              <w:t>elektronicznym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478A7">
              <w:rPr>
                <w:rFonts w:ascii="Times New Roman" w:hAnsi="Times New Roman" w:cs="Times New Roman"/>
                <w:sz w:val="20"/>
                <w:szCs w:val="20"/>
              </w:rPr>
              <w:t>systemie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478A7">
              <w:rPr>
                <w:rFonts w:ascii="Times New Roman" w:hAnsi="Times New Roman" w:cs="Times New Roman"/>
                <w:sz w:val="20"/>
                <w:szCs w:val="20"/>
              </w:rPr>
              <w:t>monitorowania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478A7">
              <w:rPr>
                <w:rFonts w:ascii="Times New Roman" w:hAnsi="Times New Roman" w:cs="Times New Roman"/>
                <w:sz w:val="20"/>
                <w:szCs w:val="20"/>
              </w:rPr>
              <w:t>programów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478A7">
              <w:rPr>
                <w:rFonts w:ascii="Times New Roman" w:hAnsi="Times New Roman" w:cs="Times New Roman"/>
                <w:sz w:val="20"/>
                <w:szCs w:val="20"/>
              </w:rPr>
              <w:t>lekowych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478A7">
              <w:rPr>
                <w:rFonts w:ascii="Times New Roman" w:hAnsi="Times New Roman" w:cs="Times New Roman"/>
                <w:sz w:val="20"/>
                <w:szCs w:val="20"/>
              </w:rPr>
              <w:t>(SMPT)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478A7">
              <w:rPr>
                <w:rFonts w:ascii="Times New Roman" w:hAnsi="Times New Roman" w:cs="Times New Roman"/>
                <w:sz w:val="20"/>
                <w:szCs w:val="20"/>
              </w:rPr>
              <w:t>dostępnym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478A7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478A7">
              <w:rPr>
                <w:rFonts w:ascii="Times New Roman" w:hAnsi="Times New Roman" w:cs="Times New Roman"/>
                <w:sz w:val="20"/>
                <w:szCs w:val="20"/>
              </w:rPr>
              <w:t>pomocą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478A7">
              <w:rPr>
                <w:rFonts w:ascii="Times New Roman" w:hAnsi="Times New Roman" w:cs="Times New Roman"/>
                <w:sz w:val="20"/>
                <w:szCs w:val="20"/>
              </w:rPr>
              <w:t>aplikacji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478A7">
              <w:rPr>
                <w:rFonts w:ascii="Times New Roman" w:hAnsi="Times New Roman" w:cs="Times New Roman"/>
                <w:sz w:val="20"/>
                <w:szCs w:val="20"/>
              </w:rPr>
              <w:t>internetowej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478A7">
              <w:rPr>
                <w:rFonts w:ascii="Times New Roman" w:hAnsi="Times New Roman" w:cs="Times New Roman"/>
                <w:sz w:val="20"/>
                <w:szCs w:val="20"/>
              </w:rPr>
              <w:t>udostępnionej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478A7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478A7">
              <w:rPr>
                <w:rFonts w:ascii="Times New Roman" w:hAnsi="Times New Roman" w:cs="Times New Roman"/>
                <w:sz w:val="20"/>
                <w:szCs w:val="20"/>
              </w:rPr>
              <w:t>OW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478A7">
              <w:rPr>
                <w:rFonts w:ascii="Times New Roman" w:hAnsi="Times New Roman" w:cs="Times New Roman"/>
                <w:sz w:val="20"/>
                <w:szCs w:val="20"/>
              </w:rPr>
              <w:t>NFZ,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478A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478A7">
              <w:rPr>
                <w:rFonts w:ascii="Times New Roman" w:hAnsi="Times New Roman" w:cs="Times New Roman"/>
                <w:sz w:val="20"/>
                <w:szCs w:val="20"/>
              </w:rPr>
              <w:t>częstotliwością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478A7">
              <w:rPr>
                <w:rFonts w:ascii="Times New Roman" w:hAnsi="Times New Roman" w:cs="Times New Roman"/>
                <w:sz w:val="20"/>
                <w:szCs w:val="20"/>
              </w:rPr>
              <w:t>zgodną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478A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478A7">
              <w:rPr>
                <w:rFonts w:ascii="Times New Roman" w:hAnsi="Times New Roman" w:cs="Times New Roman"/>
                <w:sz w:val="20"/>
                <w:szCs w:val="20"/>
              </w:rPr>
              <w:t>opisem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478A7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478A7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478A7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478A7">
              <w:rPr>
                <w:rFonts w:ascii="Times New Roman" w:hAnsi="Times New Roman" w:cs="Times New Roman"/>
                <w:sz w:val="20"/>
                <w:szCs w:val="20"/>
              </w:rPr>
              <w:t>zakończenie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C478A7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4F4E65" w14:textId="1814DFAF" w:rsidR="00687D33" w:rsidRPr="00C478A7" w:rsidRDefault="00E53428" w:rsidP="00D967ED">
            <w:pPr>
              <w:numPr>
                <w:ilvl w:val="3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8A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62601E" w:rsidRPr="00C478A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9C2DB3" w:rsidRPr="00C478A7">
              <w:rPr>
                <w:rFonts w:ascii="Times New Roman" w:hAnsi="Times New Roman" w:cs="Times New Roman"/>
                <w:sz w:val="20"/>
                <w:szCs w:val="20"/>
              </w:rPr>
              <w:t>zekazywanie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478A7">
              <w:rPr>
                <w:rFonts w:ascii="Times New Roman" w:hAnsi="Times New Roman" w:cs="Times New Roman"/>
                <w:sz w:val="20"/>
                <w:szCs w:val="20"/>
              </w:rPr>
              <w:t>informacji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478A7">
              <w:rPr>
                <w:rFonts w:ascii="Times New Roman" w:hAnsi="Times New Roman" w:cs="Times New Roman"/>
                <w:sz w:val="20"/>
                <w:szCs w:val="20"/>
              </w:rPr>
              <w:t>sprawozdawczo-rozliczeniowych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478A7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478A7">
              <w:rPr>
                <w:rFonts w:ascii="Times New Roman" w:hAnsi="Times New Roman" w:cs="Times New Roman"/>
                <w:sz w:val="20"/>
                <w:szCs w:val="20"/>
              </w:rPr>
              <w:t>NFZ: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478A7">
              <w:rPr>
                <w:rFonts w:ascii="Times New Roman" w:hAnsi="Times New Roman" w:cs="Times New Roman"/>
                <w:sz w:val="20"/>
                <w:szCs w:val="20"/>
              </w:rPr>
              <w:t>informacje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478A7">
              <w:rPr>
                <w:rFonts w:ascii="Times New Roman" w:hAnsi="Times New Roman" w:cs="Times New Roman"/>
                <w:sz w:val="20"/>
                <w:szCs w:val="20"/>
              </w:rPr>
              <w:t>przekazuje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478A7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478A7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478A7">
              <w:rPr>
                <w:rFonts w:ascii="Times New Roman" w:hAnsi="Times New Roman" w:cs="Times New Roman"/>
                <w:sz w:val="20"/>
                <w:szCs w:val="20"/>
              </w:rPr>
              <w:t>NFZ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478A7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478A7">
              <w:rPr>
                <w:rFonts w:ascii="Times New Roman" w:hAnsi="Times New Roman" w:cs="Times New Roman"/>
                <w:sz w:val="20"/>
                <w:szCs w:val="20"/>
              </w:rPr>
              <w:t>formie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478A7">
              <w:rPr>
                <w:rFonts w:ascii="Times New Roman" w:hAnsi="Times New Roman" w:cs="Times New Roman"/>
                <w:sz w:val="20"/>
                <w:szCs w:val="20"/>
              </w:rPr>
              <w:t>papierowej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478A7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478A7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478A7">
              <w:rPr>
                <w:rFonts w:ascii="Times New Roman" w:hAnsi="Times New Roman" w:cs="Times New Roman"/>
                <w:sz w:val="20"/>
                <w:szCs w:val="20"/>
              </w:rPr>
              <w:t>formie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478A7">
              <w:rPr>
                <w:rFonts w:ascii="Times New Roman" w:hAnsi="Times New Roman" w:cs="Times New Roman"/>
                <w:sz w:val="20"/>
                <w:szCs w:val="20"/>
              </w:rPr>
              <w:t>elektronicznej,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478A7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478A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478A7">
              <w:rPr>
                <w:rFonts w:ascii="Times New Roman" w:hAnsi="Times New Roman" w:cs="Times New Roman"/>
                <w:sz w:val="20"/>
                <w:szCs w:val="20"/>
              </w:rPr>
              <w:t>wymaganiami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478A7">
              <w:rPr>
                <w:rFonts w:ascii="Times New Roman" w:hAnsi="Times New Roman" w:cs="Times New Roman"/>
                <w:sz w:val="20"/>
                <w:szCs w:val="20"/>
              </w:rPr>
              <w:t>opublikowanymi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478A7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025874" w:rsidRPr="00C4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C478A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0713C" w:rsidRPr="00C478A7">
              <w:rPr>
                <w:rFonts w:ascii="Times New Roman" w:hAnsi="Times New Roman" w:cs="Times New Roman"/>
                <w:sz w:val="20"/>
                <w:szCs w:val="20"/>
              </w:rPr>
              <w:t>FZ.</w:t>
            </w:r>
          </w:p>
        </w:tc>
      </w:tr>
    </w:tbl>
    <w:p w14:paraId="3CED7C58" w14:textId="77777777" w:rsidR="00E96C24" w:rsidRPr="00284320" w:rsidRDefault="00E96C24" w:rsidP="00AE55F1">
      <w:pPr>
        <w:spacing w:before="60" w:after="0"/>
      </w:pPr>
    </w:p>
    <w:sectPr w:rsidR="00E96C24" w:rsidRPr="00284320" w:rsidSect="00D43AA6">
      <w:headerReference w:type="default" r:id="rId8"/>
      <w:footerReference w:type="default" r:id="rId9"/>
      <w:pgSz w:w="16838" w:h="11906" w:orient="landscape" w:code="9"/>
      <w:pgMar w:top="1588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B8456" w14:textId="77777777" w:rsidR="003B0F6A" w:rsidRDefault="003B0F6A" w:rsidP="00687D33">
      <w:pPr>
        <w:spacing w:after="0" w:line="240" w:lineRule="auto"/>
      </w:pPr>
      <w:r>
        <w:separator/>
      </w:r>
    </w:p>
  </w:endnote>
  <w:endnote w:type="continuationSeparator" w:id="0">
    <w:p w14:paraId="013A4E98" w14:textId="77777777" w:rsidR="003B0F6A" w:rsidRDefault="003B0F6A" w:rsidP="00687D33">
      <w:pPr>
        <w:spacing w:after="0" w:line="240" w:lineRule="auto"/>
      </w:pPr>
      <w:r>
        <w:continuationSeparator/>
      </w:r>
    </w:p>
  </w:endnote>
  <w:endnote w:type="continuationNotice" w:id="1">
    <w:p w14:paraId="70308693" w14:textId="77777777" w:rsidR="003B0F6A" w:rsidRDefault="003B0F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3337" w14:textId="77777777" w:rsidR="008913D7" w:rsidRDefault="008913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AF5C6" w14:textId="77777777" w:rsidR="003B0F6A" w:rsidRDefault="003B0F6A" w:rsidP="00687D33">
      <w:pPr>
        <w:spacing w:after="0" w:line="240" w:lineRule="auto"/>
      </w:pPr>
      <w:r>
        <w:separator/>
      </w:r>
    </w:p>
  </w:footnote>
  <w:footnote w:type="continuationSeparator" w:id="0">
    <w:p w14:paraId="70548A19" w14:textId="77777777" w:rsidR="003B0F6A" w:rsidRDefault="003B0F6A" w:rsidP="00687D33">
      <w:pPr>
        <w:spacing w:after="0" w:line="240" w:lineRule="auto"/>
      </w:pPr>
      <w:r>
        <w:continuationSeparator/>
      </w:r>
    </w:p>
  </w:footnote>
  <w:footnote w:type="continuationNotice" w:id="1">
    <w:p w14:paraId="7CFAC265" w14:textId="77777777" w:rsidR="003B0F6A" w:rsidRDefault="003B0F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023A" w14:textId="77777777" w:rsidR="008913D7" w:rsidRDefault="008913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078"/>
    <w:multiLevelType w:val="multilevel"/>
    <w:tmpl w:val="C96A7DF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" w15:restartNumberingAfterBreak="0">
    <w:nsid w:val="08D04C9B"/>
    <w:multiLevelType w:val="multilevel"/>
    <w:tmpl w:val="E4A66D2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/>
        <w:iCs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ascii="Times New Roman" w:eastAsiaTheme="minorHAnsi" w:hAnsi="Times New Roman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" w15:restartNumberingAfterBreak="0">
    <w:nsid w:val="0C461188"/>
    <w:multiLevelType w:val="hybridMultilevel"/>
    <w:tmpl w:val="873C8946"/>
    <w:lvl w:ilvl="0" w:tplc="2AF2D53E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6026F97"/>
    <w:multiLevelType w:val="multilevel"/>
    <w:tmpl w:val="B340192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" w15:restartNumberingAfterBreak="0">
    <w:nsid w:val="1F2F0CFF"/>
    <w:multiLevelType w:val="hybridMultilevel"/>
    <w:tmpl w:val="6BF629DA"/>
    <w:lvl w:ilvl="0" w:tplc="E9A640A4">
      <w:start w:val="1"/>
      <w:numFmt w:val="lowerRoman"/>
      <w:lvlText w:val="%1."/>
      <w:lvlJc w:val="left"/>
      <w:pPr>
        <w:ind w:left="1040" w:hanging="360"/>
      </w:pPr>
      <w:rPr>
        <w:rFonts w:ascii="Times New Roman" w:eastAsiaTheme="minorHAnsi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24325A79"/>
    <w:multiLevelType w:val="multilevel"/>
    <w:tmpl w:val="B340192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6" w15:restartNumberingAfterBreak="0">
    <w:nsid w:val="2EE95334"/>
    <w:multiLevelType w:val="multilevel"/>
    <w:tmpl w:val="0644CA9C"/>
    <w:lvl w:ilvl="0">
      <w:start w:val="1"/>
      <w:numFmt w:val="decimal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2)"/>
      <w:lvlJc w:val="left"/>
      <w:pPr>
        <w:ind w:left="454" w:hanging="227"/>
      </w:pPr>
      <w:rPr>
        <w:rFonts w:ascii="Times New Roman" w:eastAsiaTheme="minorHAnsi" w:hAnsi="Times New Roman" w:cs="Times New Roman" w:hint="default"/>
        <w:b w:val="0"/>
        <w:b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7" w15:restartNumberingAfterBreak="0">
    <w:nsid w:val="306E396D"/>
    <w:multiLevelType w:val="multilevel"/>
    <w:tmpl w:val="DD9E7A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color w:val="auto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8" w15:restartNumberingAfterBreak="0">
    <w:nsid w:val="34CA546D"/>
    <w:multiLevelType w:val="multilevel"/>
    <w:tmpl w:val="314CB154"/>
    <w:lvl w:ilvl="0">
      <w:start w:val="1"/>
      <w:numFmt w:val="decimal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2)"/>
      <w:lvlJc w:val="left"/>
      <w:pPr>
        <w:ind w:left="227" w:hanging="227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9" w15:restartNumberingAfterBreak="0">
    <w:nsid w:val="369E12C6"/>
    <w:multiLevelType w:val="hybridMultilevel"/>
    <w:tmpl w:val="E58479CC"/>
    <w:lvl w:ilvl="0" w:tplc="0CEC034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38997447"/>
    <w:multiLevelType w:val="multilevel"/>
    <w:tmpl w:val="61C40B1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/>
        <w:iCs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1" w15:restartNumberingAfterBreak="0">
    <w:nsid w:val="434A1E42"/>
    <w:multiLevelType w:val="multilevel"/>
    <w:tmpl w:val="DD9E7A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color w:val="auto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2" w15:restartNumberingAfterBreak="0">
    <w:nsid w:val="493B1DA9"/>
    <w:multiLevelType w:val="multilevel"/>
    <w:tmpl w:val="7E6C75D0"/>
    <w:lvl w:ilvl="0">
      <w:start w:val="1"/>
      <w:numFmt w:val="upperLetter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13" w15:restartNumberingAfterBreak="0">
    <w:nsid w:val="4AB83035"/>
    <w:multiLevelType w:val="multilevel"/>
    <w:tmpl w:val="E4A66D2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/>
        <w:iCs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ascii="Times New Roman" w:eastAsiaTheme="minorHAnsi" w:hAnsi="Times New Roman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4" w15:restartNumberingAfterBreak="0">
    <w:nsid w:val="51380929"/>
    <w:multiLevelType w:val="multilevel"/>
    <w:tmpl w:val="E29E8D18"/>
    <w:lvl w:ilvl="0">
      <w:start w:val="1"/>
      <w:numFmt w:val="upperLetter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5" w15:restartNumberingAfterBreak="0">
    <w:nsid w:val="535413C2"/>
    <w:multiLevelType w:val="multilevel"/>
    <w:tmpl w:val="2802230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/>
        <w:iCs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6" w15:restartNumberingAfterBreak="0">
    <w:nsid w:val="59AC760D"/>
    <w:multiLevelType w:val="multilevel"/>
    <w:tmpl w:val="E4A66D2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/>
        <w:iCs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ascii="Times New Roman" w:eastAsiaTheme="minorHAnsi" w:hAnsi="Times New Roman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7" w15:restartNumberingAfterBreak="0">
    <w:nsid w:val="60985F9B"/>
    <w:multiLevelType w:val="multilevel"/>
    <w:tmpl w:val="2802230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/>
        <w:iCs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8" w15:restartNumberingAfterBreak="0">
    <w:nsid w:val="60D80462"/>
    <w:multiLevelType w:val="hybridMultilevel"/>
    <w:tmpl w:val="A31868CA"/>
    <w:lvl w:ilvl="0" w:tplc="7A80E2D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 w15:restartNumberingAfterBreak="0">
    <w:nsid w:val="6BA912CB"/>
    <w:multiLevelType w:val="multilevel"/>
    <w:tmpl w:val="DD9E7A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color w:val="auto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0" w15:restartNumberingAfterBreak="0">
    <w:nsid w:val="785B1A50"/>
    <w:multiLevelType w:val="multilevel"/>
    <w:tmpl w:val="D498531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ascii="Times New Roman" w:eastAsiaTheme="minorHAnsi" w:hAnsi="Times New Roman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1" w15:restartNumberingAfterBreak="0">
    <w:nsid w:val="7F89796E"/>
    <w:multiLevelType w:val="multilevel"/>
    <w:tmpl w:val="E4A66D2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/>
        <w:iCs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ascii="Times New Roman" w:eastAsiaTheme="minorHAnsi" w:hAnsi="Times New Roman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num w:numId="1" w16cid:durableId="1043672452">
    <w:abstractNumId w:val="14"/>
  </w:num>
  <w:num w:numId="2" w16cid:durableId="453909397">
    <w:abstractNumId w:val="17"/>
  </w:num>
  <w:num w:numId="3" w16cid:durableId="846090562">
    <w:abstractNumId w:val="0"/>
  </w:num>
  <w:num w:numId="4" w16cid:durableId="299268111">
    <w:abstractNumId w:val="5"/>
  </w:num>
  <w:num w:numId="5" w16cid:durableId="994920509">
    <w:abstractNumId w:val="15"/>
  </w:num>
  <w:num w:numId="6" w16cid:durableId="18603924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7013872">
    <w:abstractNumId w:val="4"/>
  </w:num>
  <w:num w:numId="8" w16cid:durableId="545725166">
    <w:abstractNumId w:val="18"/>
  </w:num>
  <w:num w:numId="9" w16cid:durableId="2054226249">
    <w:abstractNumId w:val="2"/>
  </w:num>
  <w:num w:numId="10" w16cid:durableId="1426614255">
    <w:abstractNumId w:val="19"/>
  </w:num>
  <w:num w:numId="11" w16cid:durableId="148405810">
    <w:abstractNumId w:val="10"/>
  </w:num>
  <w:num w:numId="12" w16cid:durableId="339161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870431">
    <w:abstractNumId w:val="9"/>
  </w:num>
  <w:num w:numId="14" w16cid:durableId="621883143">
    <w:abstractNumId w:val="1"/>
  </w:num>
  <w:num w:numId="15" w16cid:durableId="1481577353">
    <w:abstractNumId w:val="7"/>
  </w:num>
  <w:num w:numId="16" w16cid:durableId="409737948">
    <w:abstractNumId w:val="11"/>
  </w:num>
  <w:num w:numId="17" w16cid:durableId="8753120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92372944">
    <w:abstractNumId w:val="3"/>
  </w:num>
  <w:num w:numId="19" w16cid:durableId="249050934">
    <w:abstractNumId w:val="13"/>
  </w:num>
  <w:num w:numId="20" w16cid:durableId="826357268">
    <w:abstractNumId w:val="16"/>
  </w:num>
  <w:num w:numId="21" w16cid:durableId="1028801607">
    <w:abstractNumId w:val="21"/>
  </w:num>
  <w:num w:numId="22" w16cid:durableId="820776631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DB3"/>
    <w:rsid w:val="000008E4"/>
    <w:rsid w:val="000015A5"/>
    <w:rsid w:val="0000494C"/>
    <w:rsid w:val="00004F5A"/>
    <w:rsid w:val="000113DD"/>
    <w:rsid w:val="00011D88"/>
    <w:rsid w:val="0001290F"/>
    <w:rsid w:val="00014738"/>
    <w:rsid w:val="0001571C"/>
    <w:rsid w:val="0001698A"/>
    <w:rsid w:val="00016F82"/>
    <w:rsid w:val="0001744E"/>
    <w:rsid w:val="0002234C"/>
    <w:rsid w:val="00025812"/>
    <w:rsid w:val="00025874"/>
    <w:rsid w:val="000305C6"/>
    <w:rsid w:val="00030E14"/>
    <w:rsid w:val="0003264D"/>
    <w:rsid w:val="00032C0A"/>
    <w:rsid w:val="00033F8D"/>
    <w:rsid w:val="00034B19"/>
    <w:rsid w:val="00042729"/>
    <w:rsid w:val="00042E94"/>
    <w:rsid w:val="0004342E"/>
    <w:rsid w:val="00043DA7"/>
    <w:rsid w:val="00045FC9"/>
    <w:rsid w:val="00046499"/>
    <w:rsid w:val="000466CA"/>
    <w:rsid w:val="00047B3C"/>
    <w:rsid w:val="000524CC"/>
    <w:rsid w:val="00052D45"/>
    <w:rsid w:val="00052FDB"/>
    <w:rsid w:val="00053B83"/>
    <w:rsid w:val="00066490"/>
    <w:rsid w:val="000673DE"/>
    <w:rsid w:val="00067CD7"/>
    <w:rsid w:val="00067EFA"/>
    <w:rsid w:val="0007010B"/>
    <w:rsid w:val="00073118"/>
    <w:rsid w:val="00073160"/>
    <w:rsid w:val="000735BA"/>
    <w:rsid w:val="00075734"/>
    <w:rsid w:val="00075B4B"/>
    <w:rsid w:val="0007675D"/>
    <w:rsid w:val="00076DA6"/>
    <w:rsid w:val="00077C1D"/>
    <w:rsid w:val="000800CC"/>
    <w:rsid w:val="00081CB1"/>
    <w:rsid w:val="00081DC4"/>
    <w:rsid w:val="00082B72"/>
    <w:rsid w:val="00087BBC"/>
    <w:rsid w:val="00087D92"/>
    <w:rsid w:val="00090C2D"/>
    <w:rsid w:val="00091F05"/>
    <w:rsid w:val="00093560"/>
    <w:rsid w:val="00093B4C"/>
    <w:rsid w:val="00095012"/>
    <w:rsid w:val="0009531F"/>
    <w:rsid w:val="00095D55"/>
    <w:rsid w:val="000965C3"/>
    <w:rsid w:val="00097782"/>
    <w:rsid w:val="000A01E5"/>
    <w:rsid w:val="000A3E89"/>
    <w:rsid w:val="000A617D"/>
    <w:rsid w:val="000A634E"/>
    <w:rsid w:val="000A76A9"/>
    <w:rsid w:val="000B0F86"/>
    <w:rsid w:val="000B1ED4"/>
    <w:rsid w:val="000B399C"/>
    <w:rsid w:val="000B5858"/>
    <w:rsid w:val="000B7281"/>
    <w:rsid w:val="000B7FE1"/>
    <w:rsid w:val="000C2143"/>
    <w:rsid w:val="000C323A"/>
    <w:rsid w:val="000C3AEA"/>
    <w:rsid w:val="000C47EB"/>
    <w:rsid w:val="000C4C79"/>
    <w:rsid w:val="000C7210"/>
    <w:rsid w:val="000D08F6"/>
    <w:rsid w:val="000D5916"/>
    <w:rsid w:val="000E0057"/>
    <w:rsid w:val="000E3D7A"/>
    <w:rsid w:val="000E3FC3"/>
    <w:rsid w:val="000F21FF"/>
    <w:rsid w:val="000F717F"/>
    <w:rsid w:val="0010044D"/>
    <w:rsid w:val="0010069B"/>
    <w:rsid w:val="00101248"/>
    <w:rsid w:val="00102271"/>
    <w:rsid w:val="00103424"/>
    <w:rsid w:val="00104D6D"/>
    <w:rsid w:val="00105681"/>
    <w:rsid w:val="00106353"/>
    <w:rsid w:val="001065E3"/>
    <w:rsid w:val="001103E3"/>
    <w:rsid w:val="00110556"/>
    <w:rsid w:val="00114663"/>
    <w:rsid w:val="00114FB8"/>
    <w:rsid w:val="001164D0"/>
    <w:rsid w:val="00116B08"/>
    <w:rsid w:val="00117C9D"/>
    <w:rsid w:val="00120EB0"/>
    <w:rsid w:val="00122EEE"/>
    <w:rsid w:val="00123553"/>
    <w:rsid w:val="00124BC3"/>
    <w:rsid w:val="00131F72"/>
    <w:rsid w:val="00132C2C"/>
    <w:rsid w:val="001349B0"/>
    <w:rsid w:val="00135243"/>
    <w:rsid w:val="001358B8"/>
    <w:rsid w:val="001379EE"/>
    <w:rsid w:val="00137D92"/>
    <w:rsid w:val="001400D1"/>
    <w:rsid w:val="00140FE5"/>
    <w:rsid w:val="001434F3"/>
    <w:rsid w:val="00145B53"/>
    <w:rsid w:val="00145E5D"/>
    <w:rsid w:val="0014670D"/>
    <w:rsid w:val="00146A1F"/>
    <w:rsid w:val="00146D02"/>
    <w:rsid w:val="00147AE3"/>
    <w:rsid w:val="0015391B"/>
    <w:rsid w:val="001556CE"/>
    <w:rsid w:val="00163D1A"/>
    <w:rsid w:val="001642C4"/>
    <w:rsid w:val="0016438D"/>
    <w:rsid w:val="001655F7"/>
    <w:rsid w:val="00165AEB"/>
    <w:rsid w:val="00166017"/>
    <w:rsid w:val="00166134"/>
    <w:rsid w:val="00173552"/>
    <w:rsid w:val="0017388B"/>
    <w:rsid w:val="0017558F"/>
    <w:rsid w:val="00175C79"/>
    <w:rsid w:val="00177763"/>
    <w:rsid w:val="00177D57"/>
    <w:rsid w:val="00184BCF"/>
    <w:rsid w:val="0018627D"/>
    <w:rsid w:val="0018723E"/>
    <w:rsid w:val="001873F1"/>
    <w:rsid w:val="00187D07"/>
    <w:rsid w:val="00187DDC"/>
    <w:rsid w:val="001900D6"/>
    <w:rsid w:val="00190A01"/>
    <w:rsid w:val="00190CAB"/>
    <w:rsid w:val="00190DCA"/>
    <w:rsid w:val="00191FAE"/>
    <w:rsid w:val="001934BC"/>
    <w:rsid w:val="00193F9C"/>
    <w:rsid w:val="00194235"/>
    <w:rsid w:val="001A0FEB"/>
    <w:rsid w:val="001A4F0E"/>
    <w:rsid w:val="001A6AA0"/>
    <w:rsid w:val="001A6D6D"/>
    <w:rsid w:val="001B2161"/>
    <w:rsid w:val="001B5FE0"/>
    <w:rsid w:val="001B6797"/>
    <w:rsid w:val="001D0F83"/>
    <w:rsid w:val="001D1303"/>
    <w:rsid w:val="001D15F3"/>
    <w:rsid w:val="001D1AFC"/>
    <w:rsid w:val="001D29BC"/>
    <w:rsid w:val="001D36F6"/>
    <w:rsid w:val="001E0520"/>
    <w:rsid w:val="001E2A91"/>
    <w:rsid w:val="001E3940"/>
    <w:rsid w:val="001E4058"/>
    <w:rsid w:val="001E7A26"/>
    <w:rsid w:val="001F2C9D"/>
    <w:rsid w:val="001F323C"/>
    <w:rsid w:val="001F6448"/>
    <w:rsid w:val="001F691A"/>
    <w:rsid w:val="001F734C"/>
    <w:rsid w:val="00200C20"/>
    <w:rsid w:val="0020147E"/>
    <w:rsid w:val="0020470A"/>
    <w:rsid w:val="00204989"/>
    <w:rsid w:val="00210853"/>
    <w:rsid w:val="0021172D"/>
    <w:rsid w:val="0021220A"/>
    <w:rsid w:val="002147DF"/>
    <w:rsid w:val="002168E9"/>
    <w:rsid w:val="002177F1"/>
    <w:rsid w:val="00217A21"/>
    <w:rsid w:val="00220BE5"/>
    <w:rsid w:val="0022336C"/>
    <w:rsid w:val="00223723"/>
    <w:rsid w:val="00224921"/>
    <w:rsid w:val="0022569C"/>
    <w:rsid w:val="002358F9"/>
    <w:rsid w:val="002361BD"/>
    <w:rsid w:val="0023636F"/>
    <w:rsid w:val="0024554B"/>
    <w:rsid w:val="00247576"/>
    <w:rsid w:val="002517A0"/>
    <w:rsid w:val="00251A78"/>
    <w:rsid w:val="00254EF2"/>
    <w:rsid w:val="00260EC5"/>
    <w:rsid w:val="00261FF9"/>
    <w:rsid w:val="00262896"/>
    <w:rsid w:val="002650CF"/>
    <w:rsid w:val="0026588B"/>
    <w:rsid w:val="00266520"/>
    <w:rsid w:val="00267FA7"/>
    <w:rsid w:val="002716CE"/>
    <w:rsid w:val="00273255"/>
    <w:rsid w:val="00274D5F"/>
    <w:rsid w:val="00275069"/>
    <w:rsid w:val="00277EC4"/>
    <w:rsid w:val="00280892"/>
    <w:rsid w:val="00281512"/>
    <w:rsid w:val="00282AE8"/>
    <w:rsid w:val="00283742"/>
    <w:rsid w:val="00284320"/>
    <w:rsid w:val="002864B4"/>
    <w:rsid w:val="00287E0A"/>
    <w:rsid w:val="00287FA4"/>
    <w:rsid w:val="00290B2B"/>
    <w:rsid w:val="00290C41"/>
    <w:rsid w:val="002937A1"/>
    <w:rsid w:val="00295F36"/>
    <w:rsid w:val="00297632"/>
    <w:rsid w:val="002B0846"/>
    <w:rsid w:val="002B1108"/>
    <w:rsid w:val="002B45E4"/>
    <w:rsid w:val="002B4619"/>
    <w:rsid w:val="002C0455"/>
    <w:rsid w:val="002C1067"/>
    <w:rsid w:val="002C1496"/>
    <w:rsid w:val="002C77E4"/>
    <w:rsid w:val="002D1779"/>
    <w:rsid w:val="002D3F99"/>
    <w:rsid w:val="002D6583"/>
    <w:rsid w:val="002E098E"/>
    <w:rsid w:val="002E2BA7"/>
    <w:rsid w:val="002E3D72"/>
    <w:rsid w:val="002E4BF2"/>
    <w:rsid w:val="002F0A29"/>
    <w:rsid w:val="002F3AA2"/>
    <w:rsid w:val="002F77E0"/>
    <w:rsid w:val="002F781A"/>
    <w:rsid w:val="002F799F"/>
    <w:rsid w:val="002F7ACF"/>
    <w:rsid w:val="0030114A"/>
    <w:rsid w:val="00305EE4"/>
    <w:rsid w:val="00307001"/>
    <w:rsid w:val="003103B9"/>
    <w:rsid w:val="003116FE"/>
    <w:rsid w:val="003141BE"/>
    <w:rsid w:val="003147B0"/>
    <w:rsid w:val="00315934"/>
    <w:rsid w:val="00316ADB"/>
    <w:rsid w:val="00321DF0"/>
    <w:rsid w:val="0032281D"/>
    <w:rsid w:val="00322E07"/>
    <w:rsid w:val="00322E35"/>
    <w:rsid w:val="00323081"/>
    <w:rsid w:val="00330174"/>
    <w:rsid w:val="003302B6"/>
    <w:rsid w:val="00332197"/>
    <w:rsid w:val="003362C4"/>
    <w:rsid w:val="00336C57"/>
    <w:rsid w:val="00342BC3"/>
    <w:rsid w:val="00343CAC"/>
    <w:rsid w:val="00344EAF"/>
    <w:rsid w:val="00346826"/>
    <w:rsid w:val="0035220F"/>
    <w:rsid w:val="00356192"/>
    <w:rsid w:val="003566FB"/>
    <w:rsid w:val="00364AF5"/>
    <w:rsid w:val="003729BE"/>
    <w:rsid w:val="00372AA6"/>
    <w:rsid w:val="0037425F"/>
    <w:rsid w:val="0037489F"/>
    <w:rsid w:val="003749A0"/>
    <w:rsid w:val="00374BFC"/>
    <w:rsid w:val="003759E5"/>
    <w:rsid w:val="00375ADD"/>
    <w:rsid w:val="003779C2"/>
    <w:rsid w:val="00377C29"/>
    <w:rsid w:val="00380502"/>
    <w:rsid w:val="00383AB7"/>
    <w:rsid w:val="00384DFD"/>
    <w:rsid w:val="00387354"/>
    <w:rsid w:val="00390885"/>
    <w:rsid w:val="003926E0"/>
    <w:rsid w:val="003936F0"/>
    <w:rsid w:val="00394E62"/>
    <w:rsid w:val="003951B4"/>
    <w:rsid w:val="0039592D"/>
    <w:rsid w:val="003967FC"/>
    <w:rsid w:val="003A168B"/>
    <w:rsid w:val="003A2969"/>
    <w:rsid w:val="003A34FC"/>
    <w:rsid w:val="003A3831"/>
    <w:rsid w:val="003A5559"/>
    <w:rsid w:val="003B0F6A"/>
    <w:rsid w:val="003B4D00"/>
    <w:rsid w:val="003B5245"/>
    <w:rsid w:val="003C21AB"/>
    <w:rsid w:val="003C2CDC"/>
    <w:rsid w:val="003C3289"/>
    <w:rsid w:val="003C4BD7"/>
    <w:rsid w:val="003C653D"/>
    <w:rsid w:val="003C7B2F"/>
    <w:rsid w:val="003D19E1"/>
    <w:rsid w:val="003E0B8E"/>
    <w:rsid w:val="003E147B"/>
    <w:rsid w:val="003E5C10"/>
    <w:rsid w:val="003E67B2"/>
    <w:rsid w:val="003E7F57"/>
    <w:rsid w:val="003F11B6"/>
    <w:rsid w:val="003F26E9"/>
    <w:rsid w:val="003F4211"/>
    <w:rsid w:val="003F6BE1"/>
    <w:rsid w:val="003F70AC"/>
    <w:rsid w:val="003F73E8"/>
    <w:rsid w:val="00400729"/>
    <w:rsid w:val="00401C65"/>
    <w:rsid w:val="004104AD"/>
    <w:rsid w:val="00410D04"/>
    <w:rsid w:val="0041288D"/>
    <w:rsid w:val="00412BCF"/>
    <w:rsid w:val="004134A7"/>
    <w:rsid w:val="004172B0"/>
    <w:rsid w:val="004207AE"/>
    <w:rsid w:val="004213D0"/>
    <w:rsid w:val="00422F3B"/>
    <w:rsid w:val="0042338F"/>
    <w:rsid w:val="00425CC5"/>
    <w:rsid w:val="0042640C"/>
    <w:rsid w:val="00426B56"/>
    <w:rsid w:val="00434D6B"/>
    <w:rsid w:val="00435124"/>
    <w:rsid w:val="0043594B"/>
    <w:rsid w:val="00440FE0"/>
    <w:rsid w:val="00442956"/>
    <w:rsid w:val="00447EA7"/>
    <w:rsid w:val="004516BB"/>
    <w:rsid w:val="00461279"/>
    <w:rsid w:val="00461F75"/>
    <w:rsid w:val="00462AE0"/>
    <w:rsid w:val="00463C7E"/>
    <w:rsid w:val="00464195"/>
    <w:rsid w:val="0046650A"/>
    <w:rsid w:val="00473641"/>
    <w:rsid w:val="0047365E"/>
    <w:rsid w:val="004754DE"/>
    <w:rsid w:val="00475AAB"/>
    <w:rsid w:val="004760AF"/>
    <w:rsid w:val="0047702E"/>
    <w:rsid w:val="004810CC"/>
    <w:rsid w:val="0048143F"/>
    <w:rsid w:val="00481ACF"/>
    <w:rsid w:val="00483FE7"/>
    <w:rsid w:val="00487A74"/>
    <w:rsid w:val="00492DDD"/>
    <w:rsid w:val="00493DCD"/>
    <w:rsid w:val="00496260"/>
    <w:rsid w:val="00496844"/>
    <w:rsid w:val="0049684D"/>
    <w:rsid w:val="004A138B"/>
    <w:rsid w:val="004A1600"/>
    <w:rsid w:val="004A1CAF"/>
    <w:rsid w:val="004A1E93"/>
    <w:rsid w:val="004A3D33"/>
    <w:rsid w:val="004A4188"/>
    <w:rsid w:val="004A4374"/>
    <w:rsid w:val="004A59F4"/>
    <w:rsid w:val="004A70EE"/>
    <w:rsid w:val="004A7B11"/>
    <w:rsid w:val="004B0C04"/>
    <w:rsid w:val="004B2EE8"/>
    <w:rsid w:val="004B35BF"/>
    <w:rsid w:val="004B5291"/>
    <w:rsid w:val="004B5D96"/>
    <w:rsid w:val="004B7EAA"/>
    <w:rsid w:val="004B7ECD"/>
    <w:rsid w:val="004B7F56"/>
    <w:rsid w:val="004C1AFC"/>
    <w:rsid w:val="004C2D5A"/>
    <w:rsid w:val="004C2FE1"/>
    <w:rsid w:val="004C4C49"/>
    <w:rsid w:val="004D1195"/>
    <w:rsid w:val="004D1434"/>
    <w:rsid w:val="004D1C45"/>
    <w:rsid w:val="004D2510"/>
    <w:rsid w:val="004E249A"/>
    <w:rsid w:val="004E2DC7"/>
    <w:rsid w:val="004E2E2B"/>
    <w:rsid w:val="004E2FE9"/>
    <w:rsid w:val="004E38FF"/>
    <w:rsid w:val="004E3D80"/>
    <w:rsid w:val="004E4084"/>
    <w:rsid w:val="004F35AD"/>
    <w:rsid w:val="004F3AAE"/>
    <w:rsid w:val="004F6D4D"/>
    <w:rsid w:val="004F7453"/>
    <w:rsid w:val="00500CF1"/>
    <w:rsid w:val="00503AB8"/>
    <w:rsid w:val="005062EF"/>
    <w:rsid w:val="00506905"/>
    <w:rsid w:val="00507A3F"/>
    <w:rsid w:val="00510B89"/>
    <w:rsid w:val="0051253E"/>
    <w:rsid w:val="00512CB3"/>
    <w:rsid w:val="0051424B"/>
    <w:rsid w:val="005217B8"/>
    <w:rsid w:val="00526AD7"/>
    <w:rsid w:val="00527AB9"/>
    <w:rsid w:val="00531B76"/>
    <w:rsid w:val="00536BCA"/>
    <w:rsid w:val="00540675"/>
    <w:rsid w:val="00541E3C"/>
    <w:rsid w:val="00546572"/>
    <w:rsid w:val="00546CFA"/>
    <w:rsid w:val="00547334"/>
    <w:rsid w:val="0055267E"/>
    <w:rsid w:val="00552DC6"/>
    <w:rsid w:val="005532F6"/>
    <w:rsid w:val="0055369A"/>
    <w:rsid w:val="00553BE0"/>
    <w:rsid w:val="00555C17"/>
    <w:rsid w:val="00556D3F"/>
    <w:rsid w:val="005578E4"/>
    <w:rsid w:val="00560F69"/>
    <w:rsid w:val="00562439"/>
    <w:rsid w:val="00567284"/>
    <w:rsid w:val="00573267"/>
    <w:rsid w:val="005732BD"/>
    <w:rsid w:val="0057343E"/>
    <w:rsid w:val="0057709D"/>
    <w:rsid w:val="00577F8C"/>
    <w:rsid w:val="00580245"/>
    <w:rsid w:val="00580D2E"/>
    <w:rsid w:val="00584677"/>
    <w:rsid w:val="0058604A"/>
    <w:rsid w:val="00586C6E"/>
    <w:rsid w:val="00586D15"/>
    <w:rsid w:val="00592466"/>
    <w:rsid w:val="00595CED"/>
    <w:rsid w:val="00596468"/>
    <w:rsid w:val="005A2520"/>
    <w:rsid w:val="005A652A"/>
    <w:rsid w:val="005B07F1"/>
    <w:rsid w:val="005B4603"/>
    <w:rsid w:val="005B59D3"/>
    <w:rsid w:val="005B678D"/>
    <w:rsid w:val="005C02A6"/>
    <w:rsid w:val="005C1BF7"/>
    <w:rsid w:val="005C2959"/>
    <w:rsid w:val="005C3A5C"/>
    <w:rsid w:val="005C5A99"/>
    <w:rsid w:val="005D18A9"/>
    <w:rsid w:val="005D1DBE"/>
    <w:rsid w:val="005D494F"/>
    <w:rsid w:val="005D6134"/>
    <w:rsid w:val="005D6B47"/>
    <w:rsid w:val="005D6B62"/>
    <w:rsid w:val="005D7247"/>
    <w:rsid w:val="005E4439"/>
    <w:rsid w:val="005E4DFF"/>
    <w:rsid w:val="005F1A55"/>
    <w:rsid w:val="005F53B6"/>
    <w:rsid w:val="005F67BB"/>
    <w:rsid w:val="005F746D"/>
    <w:rsid w:val="006004FC"/>
    <w:rsid w:val="00600E25"/>
    <w:rsid w:val="00601603"/>
    <w:rsid w:val="0060616F"/>
    <w:rsid w:val="00606E1D"/>
    <w:rsid w:val="0060713C"/>
    <w:rsid w:val="006113AA"/>
    <w:rsid w:val="006167B8"/>
    <w:rsid w:val="00616D2A"/>
    <w:rsid w:val="0061782C"/>
    <w:rsid w:val="00617F7A"/>
    <w:rsid w:val="006208C1"/>
    <w:rsid w:val="00622147"/>
    <w:rsid w:val="0062601E"/>
    <w:rsid w:val="00627811"/>
    <w:rsid w:val="0063022D"/>
    <w:rsid w:val="00630F30"/>
    <w:rsid w:val="00630FC9"/>
    <w:rsid w:val="0063226E"/>
    <w:rsid w:val="00635218"/>
    <w:rsid w:val="00635D31"/>
    <w:rsid w:val="00636BC7"/>
    <w:rsid w:val="00642AA4"/>
    <w:rsid w:val="00642EFB"/>
    <w:rsid w:val="00644AD8"/>
    <w:rsid w:val="006529EE"/>
    <w:rsid w:val="00654EAC"/>
    <w:rsid w:val="006617A9"/>
    <w:rsid w:val="006617E7"/>
    <w:rsid w:val="0066377E"/>
    <w:rsid w:val="0066495F"/>
    <w:rsid w:val="00664A6B"/>
    <w:rsid w:val="00670C55"/>
    <w:rsid w:val="0067206F"/>
    <w:rsid w:val="0067583C"/>
    <w:rsid w:val="00680B80"/>
    <w:rsid w:val="0068243D"/>
    <w:rsid w:val="00683143"/>
    <w:rsid w:val="006834AC"/>
    <w:rsid w:val="00687D33"/>
    <w:rsid w:val="00691866"/>
    <w:rsid w:val="00694AEB"/>
    <w:rsid w:val="00694C7B"/>
    <w:rsid w:val="00695F92"/>
    <w:rsid w:val="0069745F"/>
    <w:rsid w:val="006A15DD"/>
    <w:rsid w:val="006A3CD2"/>
    <w:rsid w:val="006A5A5E"/>
    <w:rsid w:val="006A6E24"/>
    <w:rsid w:val="006B0A6D"/>
    <w:rsid w:val="006B293E"/>
    <w:rsid w:val="006B3FB8"/>
    <w:rsid w:val="006B53D7"/>
    <w:rsid w:val="006B6780"/>
    <w:rsid w:val="006B6B60"/>
    <w:rsid w:val="006C0C20"/>
    <w:rsid w:val="006C15D1"/>
    <w:rsid w:val="006C59D5"/>
    <w:rsid w:val="006C657B"/>
    <w:rsid w:val="006D20E5"/>
    <w:rsid w:val="006D2BFC"/>
    <w:rsid w:val="006D61C9"/>
    <w:rsid w:val="006E1501"/>
    <w:rsid w:val="006E2CDC"/>
    <w:rsid w:val="006E5A99"/>
    <w:rsid w:val="006E61B3"/>
    <w:rsid w:val="006F0683"/>
    <w:rsid w:val="006F2006"/>
    <w:rsid w:val="006F7885"/>
    <w:rsid w:val="0070207B"/>
    <w:rsid w:val="0070264B"/>
    <w:rsid w:val="00704F09"/>
    <w:rsid w:val="0070537F"/>
    <w:rsid w:val="007129A6"/>
    <w:rsid w:val="00714984"/>
    <w:rsid w:val="007166FE"/>
    <w:rsid w:val="0072106F"/>
    <w:rsid w:val="00727682"/>
    <w:rsid w:val="00730CBE"/>
    <w:rsid w:val="00731878"/>
    <w:rsid w:val="007323E6"/>
    <w:rsid w:val="00733BBC"/>
    <w:rsid w:val="00733D67"/>
    <w:rsid w:val="00733E0B"/>
    <w:rsid w:val="00734C26"/>
    <w:rsid w:val="00736AC6"/>
    <w:rsid w:val="007415B0"/>
    <w:rsid w:val="0074175B"/>
    <w:rsid w:val="00743828"/>
    <w:rsid w:val="0074385F"/>
    <w:rsid w:val="00744339"/>
    <w:rsid w:val="0074609D"/>
    <w:rsid w:val="00746945"/>
    <w:rsid w:val="00752B35"/>
    <w:rsid w:val="0075321E"/>
    <w:rsid w:val="007549D8"/>
    <w:rsid w:val="00760581"/>
    <w:rsid w:val="00760E2B"/>
    <w:rsid w:val="0076398C"/>
    <w:rsid w:val="00763D4C"/>
    <w:rsid w:val="00764D53"/>
    <w:rsid w:val="0076684D"/>
    <w:rsid w:val="007704D9"/>
    <w:rsid w:val="00772CC5"/>
    <w:rsid w:val="00780244"/>
    <w:rsid w:val="0078075F"/>
    <w:rsid w:val="00780F7A"/>
    <w:rsid w:val="00781AB6"/>
    <w:rsid w:val="00781DEF"/>
    <w:rsid w:val="00786BEB"/>
    <w:rsid w:val="007877DF"/>
    <w:rsid w:val="00787922"/>
    <w:rsid w:val="00794649"/>
    <w:rsid w:val="007955F7"/>
    <w:rsid w:val="0079584B"/>
    <w:rsid w:val="00797FA1"/>
    <w:rsid w:val="007A467D"/>
    <w:rsid w:val="007A5959"/>
    <w:rsid w:val="007A6D9A"/>
    <w:rsid w:val="007A7082"/>
    <w:rsid w:val="007A7392"/>
    <w:rsid w:val="007B2982"/>
    <w:rsid w:val="007B5E24"/>
    <w:rsid w:val="007B620C"/>
    <w:rsid w:val="007B6C4C"/>
    <w:rsid w:val="007C077B"/>
    <w:rsid w:val="007C0E1E"/>
    <w:rsid w:val="007C1137"/>
    <w:rsid w:val="007C1CB0"/>
    <w:rsid w:val="007C413C"/>
    <w:rsid w:val="007C4FFD"/>
    <w:rsid w:val="007C68F7"/>
    <w:rsid w:val="007D0516"/>
    <w:rsid w:val="007D531E"/>
    <w:rsid w:val="007D5FC9"/>
    <w:rsid w:val="007D679F"/>
    <w:rsid w:val="007D74A7"/>
    <w:rsid w:val="007D754A"/>
    <w:rsid w:val="007D799B"/>
    <w:rsid w:val="007E0AD4"/>
    <w:rsid w:val="007E2324"/>
    <w:rsid w:val="007E32BB"/>
    <w:rsid w:val="007E5565"/>
    <w:rsid w:val="007E764C"/>
    <w:rsid w:val="007F69EB"/>
    <w:rsid w:val="00804774"/>
    <w:rsid w:val="008061BC"/>
    <w:rsid w:val="00806D0A"/>
    <w:rsid w:val="00807D9A"/>
    <w:rsid w:val="00811666"/>
    <w:rsid w:val="00811C42"/>
    <w:rsid w:val="00815056"/>
    <w:rsid w:val="00816118"/>
    <w:rsid w:val="00816B4C"/>
    <w:rsid w:val="00817F33"/>
    <w:rsid w:val="00827F9B"/>
    <w:rsid w:val="00830290"/>
    <w:rsid w:val="00831E64"/>
    <w:rsid w:val="0083384A"/>
    <w:rsid w:val="008370D0"/>
    <w:rsid w:val="00841472"/>
    <w:rsid w:val="00842007"/>
    <w:rsid w:val="0084334C"/>
    <w:rsid w:val="0084439D"/>
    <w:rsid w:val="00845842"/>
    <w:rsid w:val="00845D5B"/>
    <w:rsid w:val="00847779"/>
    <w:rsid w:val="00847D8A"/>
    <w:rsid w:val="00850160"/>
    <w:rsid w:val="008530E3"/>
    <w:rsid w:val="0085439F"/>
    <w:rsid w:val="008560D5"/>
    <w:rsid w:val="00861893"/>
    <w:rsid w:val="00863F99"/>
    <w:rsid w:val="00866279"/>
    <w:rsid w:val="00867B9A"/>
    <w:rsid w:val="00870A65"/>
    <w:rsid w:val="00871857"/>
    <w:rsid w:val="00872E86"/>
    <w:rsid w:val="0087438E"/>
    <w:rsid w:val="00875763"/>
    <w:rsid w:val="0087757C"/>
    <w:rsid w:val="008777AA"/>
    <w:rsid w:val="00890119"/>
    <w:rsid w:val="00890185"/>
    <w:rsid w:val="0089072B"/>
    <w:rsid w:val="008913D7"/>
    <w:rsid w:val="00891AB6"/>
    <w:rsid w:val="00894836"/>
    <w:rsid w:val="008949EE"/>
    <w:rsid w:val="00895D38"/>
    <w:rsid w:val="00896A4A"/>
    <w:rsid w:val="00896EAF"/>
    <w:rsid w:val="008972E3"/>
    <w:rsid w:val="008A0E5D"/>
    <w:rsid w:val="008A1C09"/>
    <w:rsid w:val="008A454B"/>
    <w:rsid w:val="008B316F"/>
    <w:rsid w:val="008B4824"/>
    <w:rsid w:val="008B7185"/>
    <w:rsid w:val="008C151D"/>
    <w:rsid w:val="008C189A"/>
    <w:rsid w:val="008C19CD"/>
    <w:rsid w:val="008C1FE6"/>
    <w:rsid w:val="008C7CC3"/>
    <w:rsid w:val="008D0217"/>
    <w:rsid w:val="008D6777"/>
    <w:rsid w:val="008D68EE"/>
    <w:rsid w:val="008E37C0"/>
    <w:rsid w:val="008E49D2"/>
    <w:rsid w:val="008E6425"/>
    <w:rsid w:val="008F0F18"/>
    <w:rsid w:val="008F2D64"/>
    <w:rsid w:val="008F346C"/>
    <w:rsid w:val="008F39F8"/>
    <w:rsid w:val="008F3EF6"/>
    <w:rsid w:val="008F6DFB"/>
    <w:rsid w:val="008F79C4"/>
    <w:rsid w:val="00900888"/>
    <w:rsid w:val="00904A84"/>
    <w:rsid w:val="00907E23"/>
    <w:rsid w:val="00912F7D"/>
    <w:rsid w:val="0091553B"/>
    <w:rsid w:val="009163E0"/>
    <w:rsid w:val="00916DA8"/>
    <w:rsid w:val="009175DF"/>
    <w:rsid w:val="00922E11"/>
    <w:rsid w:val="00925C32"/>
    <w:rsid w:val="009301E8"/>
    <w:rsid w:val="009328FF"/>
    <w:rsid w:val="00934F40"/>
    <w:rsid w:val="00935CEF"/>
    <w:rsid w:val="0093702C"/>
    <w:rsid w:val="009374A3"/>
    <w:rsid w:val="00940C20"/>
    <w:rsid w:val="0094142F"/>
    <w:rsid w:val="009420EB"/>
    <w:rsid w:val="00943E80"/>
    <w:rsid w:val="00944EEB"/>
    <w:rsid w:val="00954ADA"/>
    <w:rsid w:val="00954FA5"/>
    <w:rsid w:val="00956F76"/>
    <w:rsid w:val="00960131"/>
    <w:rsid w:val="00963A53"/>
    <w:rsid w:val="0096482C"/>
    <w:rsid w:val="00970E64"/>
    <w:rsid w:val="00974656"/>
    <w:rsid w:val="00975DC7"/>
    <w:rsid w:val="00977263"/>
    <w:rsid w:val="0098115D"/>
    <w:rsid w:val="0098152C"/>
    <w:rsid w:val="009827C8"/>
    <w:rsid w:val="00983118"/>
    <w:rsid w:val="00983734"/>
    <w:rsid w:val="00984A06"/>
    <w:rsid w:val="009866A2"/>
    <w:rsid w:val="00987F92"/>
    <w:rsid w:val="00991DAE"/>
    <w:rsid w:val="00992176"/>
    <w:rsid w:val="00993DBD"/>
    <w:rsid w:val="00993ED2"/>
    <w:rsid w:val="009944CA"/>
    <w:rsid w:val="009945BF"/>
    <w:rsid w:val="00996772"/>
    <w:rsid w:val="00997109"/>
    <w:rsid w:val="00997396"/>
    <w:rsid w:val="0099762F"/>
    <w:rsid w:val="009A3AFC"/>
    <w:rsid w:val="009A3BBE"/>
    <w:rsid w:val="009A4A5D"/>
    <w:rsid w:val="009A56F2"/>
    <w:rsid w:val="009A6172"/>
    <w:rsid w:val="009A6F58"/>
    <w:rsid w:val="009A7549"/>
    <w:rsid w:val="009B172F"/>
    <w:rsid w:val="009B3390"/>
    <w:rsid w:val="009B661A"/>
    <w:rsid w:val="009B6F7D"/>
    <w:rsid w:val="009C0148"/>
    <w:rsid w:val="009C13C8"/>
    <w:rsid w:val="009C2DB3"/>
    <w:rsid w:val="009C4D53"/>
    <w:rsid w:val="009C7E2B"/>
    <w:rsid w:val="009D0CBA"/>
    <w:rsid w:val="009D1264"/>
    <w:rsid w:val="009D25A3"/>
    <w:rsid w:val="009D3AC9"/>
    <w:rsid w:val="009D4878"/>
    <w:rsid w:val="009D6900"/>
    <w:rsid w:val="009E0491"/>
    <w:rsid w:val="009E139C"/>
    <w:rsid w:val="009E3B29"/>
    <w:rsid w:val="009E4F27"/>
    <w:rsid w:val="009E5650"/>
    <w:rsid w:val="009F046F"/>
    <w:rsid w:val="009F13A2"/>
    <w:rsid w:val="009F40D9"/>
    <w:rsid w:val="009F4E96"/>
    <w:rsid w:val="009F6692"/>
    <w:rsid w:val="00A00ABB"/>
    <w:rsid w:val="00A00C7D"/>
    <w:rsid w:val="00A02159"/>
    <w:rsid w:val="00A05098"/>
    <w:rsid w:val="00A0557A"/>
    <w:rsid w:val="00A06984"/>
    <w:rsid w:val="00A06E84"/>
    <w:rsid w:val="00A072EE"/>
    <w:rsid w:val="00A1412B"/>
    <w:rsid w:val="00A154A6"/>
    <w:rsid w:val="00A2003F"/>
    <w:rsid w:val="00A20CB8"/>
    <w:rsid w:val="00A20FAD"/>
    <w:rsid w:val="00A23684"/>
    <w:rsid w:val="00A27CCD"/>
    <w:rsid w:val="00A30156"/>
    <w:rsid w:val="00A31C75"/>
    <w:rsid w:val="00A31D47"/>
    <w:rsid w:val="00A365D1"/>
    <w:rsid w:val="00A40D6A"/>
    <w:rsid w:val="00A42865"/>
    <w:rsid w:val="00A455A0"/>
    <w:rsid w:val="00A50FA7"/>
    <w:rsid w:val="00A51038"/>
    <w:rsid w:val="00A569B3"/>
    <w:rsid w:val="00A57E5D"/>
    <w:rsid w:val="00A61B40"/>
    <w:rsid w:val="00A62FA9"/>
    <w:rsid w:val="00A64788"/>
    <w:rsid w:val="00A72F99"/>
    <w:rsid w:val="00A734E4"/>
    <w:rsid w:val="00A7424B"/>
    <w:rsid w:val="00A8163E"/>
    <w:rsid w:val="00A81B4E"/>
    <w:rsid w:val="00A86284"/>
    <w:rsid w:val="00A92033"/>
    <w:rsid w:val="00A9711C"/>
    <w:rsid w:val="00A97140"/>
    <w:rsid w:val="00A97933"/>
    <w:rsid w:val="00A97FF1"/>
    <w:rsid w:val="00AA1D26"/>
    <w:rsid w:val="00AA3919"/>
    <w:rsid w:val="00AA4177"/>
    <w:rsid w:val="00AA4FD3"/>
    <w:rsid w:val="00AA5670"/>
    <w:rsid w:val="00AA7F59"/>
    <w:rsid w:val="00AB161A"/>
    <w:rsid w:val="00AB4D97"/>
    <w:rsid w:val="00AB5DB6"/>
    <w:rsid w:val="00AC08E5"/>
    <w:rsid w:val="00AC15E6"/>
    <w:rsid w:val="00AC191A"/>
    <w:rsid w:val="00AC54BF"/>
    <w:rsid w:val="00AC7939"/>
    <w:rsid w:val="00AD128B"/>
    <w:rsid w:val="00AD26A9"/>
    <w:rsid w:val="00AD2FDB"/>
    <w:rsid w:val="00AD4206"/>
    <w:rsid w:val="00AD4681"/>
    <w:rsid w:val="00AD495F"/>
    <w:rsid w:val="00AD6F24"/>
    <w:rsid w:val="00AD6F58"/>
    <w:rsid w:val="00AE0788"/>
    <w:rsid w:val="00AE0C69"/>
    <w:rsid w:val="00AE3A43"/>
    <w:rsid w:val="00AE438B"/>
    <w:rsid w:val="00AE55F1"/>
    <w:rsid w:val="00AE6BAC"/>
    <w:rsid w:val="00AE7924"/>
    <w:rsid w:val="00AF027B"/>
    <w:rsid w:val="00AF12FD"/>
    <w:rsid w:val="00AF22B8"/>
    <w:rsid w:val="00AF36CB"/>
    <w:rsid w:val="00AF5247"/>
    <w:rsid w:val="00AF5C01"/>
    <w:rsid w:val="00AF7F7D"/>
    <w:rsid w:val="00B030AD"/>
    <w:rsid w:val="00B04A64"/>
    <w:rsid w:val="00B055A8"/>
    <w:rsid w:val="00B06545"/>
    <w:rsid w:val="00B1161C"/>
    <w:rsid w:val="00B14C08"/>
    <w:rsid w:val="00B15EA5"/>
    <w:rsid w:val="00B161CB"/>
    <w:rsid w:val="00B168A3"/>
    <w:rsid w:val="00B17934"/>
    <w:rsid w:val="00B22264"/>
    <w:rsid w:val="00B2296C"/>
    <w:rsid w:val="00B239E6"/>
    <w:rsid w:val="00B24DBE"/>
    <w:rsid w:val="00B25866"/>
    <w:rsid w:val="00B25DD6"/>
    <w:rsid w:val="00B27557"/>
    <w:rsid w:val="00B4076F"/>
    <w:rsid w:val="00B4289E"/>
    <w:rsid w:val="00B4664C"/>
    <w:rsid w:val="00B467D0"/>
    <w:rsid w:val="00B50A3B"/>
    <w:rsid w:val="00B52602"/>
    <w:rsid w:val="00B537AE"/>
    <w:rsid w:val="00B5507B"/>
    <w:rsid w:val="00B55336"/>
    <w:rsid w:val="00B55369"/>
    <w:rsid w:val="00B55EC7"/>
    <w:rsid w:val="00B56C97"/>
    <w:rsid w:val="00B60D96"/>
    <w:rsid w:val="00B71884"/>
    <w:rsid w:val="00B7400E"/>
    <w:rsid w:val="00B752FC"/>
    <w:rsid w:val="00B76AB9"/>
    <w:rsid w:val="00B81E15"/>
    <w:rsid w:val="00B8260B"/>
    <w:rsid w:val="00B83A1E"/>
    <w:rsid w:val="00B85B6E"/>
    <w:rsid w:val="00B92A4F"/>
    <w:rsid w:val="00B93AEC"/>
    <w:rsid w:val="00B96E20"/>
    <w:rsid w:val="00BA0E6A"/>
    <w:rsid w:val="00BA158D"/>
    <w:rsid w:val="00BA2047"/>
    <w:rsid w:val="00BB4D89"/>
    <w:rsid w:val="00BB593A"/>
    <w:rsid w:val="00BB5B38"/>
    <w:rsid w:val="00BB63EB"/>
    <w:rsid w:val="00BB74BF"/>
    <w:rsid w:val="00BC0D31"/>
    <w:rsid w:val="00BC21BC"/>
    <w:rsid w:val="00BC3CB9"/>
    <w:rsid w:val="00BC6D00"/>
    <w:rsid w:val="00BD0559"/>
    <w:rsid w:val="00BD1088"/>
    <w:rsid w:val="00BD31DD"/>
    <w:rsid w:val="00BD4DC1"/>
    <w:rsid w:val="00BD75CE"/>
    <w:rsid w:val="00BD7937"/>
    <w:rsid w:val="00BE2C78"/>
    <w:rsid w:val="00BE5D19"/>
    <w:rsid w:val="00BE6BF3"/>
    <w:rsid w:val="00BF096E"/>
    <w:rsid w:val="00BF152A"/>
    <w:rsid w:val="00BF1EA0"/>
    <w:rsid w:val="00BF5A62"/>
    <w:rsid w:val="00BF5ACD"/>
    <w:rsid w:val="00C01EBB"/>
    <w:rsid w:val="00C02B31"/>
    <w:rsid w:val="00C03ECF"/>
    <w:rsid w:val="00C04A70"/>
    <w:rsid w:val="00C0511C"/>
    <w:rsid w:val="00C12291"/>
    <w:rsid w:val="00C12A28"/>
    <w:rsid w:val="00C13A28"/>
    <w:rsid w:val="00C14340"/>
    <w:rsid w:val="00C14708"/>
    <w:rsid w:val="00C17B36"/>
    <w:rsid w:val="00C22934"/>
    <w:rsid w:val="00C230C7"/>
    <w:rsid w:val="00C24453"/>
    <w:rsid w:val="00C26B50"/>
    <w:rsid w:val="00C273D5"/>
    <w:rsid w:val="00C27C5E"/>
    <w:rsid w:val="00C318EB"/>
    <w:rsid w:val="00C3447B"/>
    <w:rsid w:val="00C3649F"/>
    <w:rsid w:val="00C36B20"/>
    <w:rsid w:val="00C36D9F"/>
    <w:rsid w:val="00C37C7F"/>
    <w:rsid w:val="00C41D06"/>
    <w:rsid w:val="00C434E9"/>
    <w:rsid w:val="00C44ED3"/>
    <w:rsid w:val="00C46DDC"/>
    <w:rsid w:val="00C478A7"/>
    <w:rsid w:val="00C47C32"/>
    <w:rsid w:val="00C50CDD"/>
    <w:rsid w:val="00C515B7"/>
    <w:rsid w:val="00C52307"/>
    <w:rsid w:val="00C52560"/>
    <w:rsid w:val="00C54D12"/>
    <w:rsid w:val="00C55AA1"/>
    <w:rsid w:val="00C55C18"/>
    <w:rsid w:val="00C5607F"/>
    <w:rsid w:val="00C5670A"/>
    <w:rsid w:val="00C56B2F"/>
    <w:rsid w:val="00C6028E"/>
    <w:rsid w:val="00C60509"/>
    <w:rsid w:val="00C61738"/>
    <w:rsid w:val="00C64128"/>
    <w:rsid w:val="00C647E4"/>
    <w:rsid w:val="00C648B4"/>
    <w:rsid w:val="00C6561F"/>
    <w:rsid w:val="00C70650"/>
    <w:rsid w:val="00C734EB"/>
    <w:rsid w:val="00C7620B"/>
    <w:rsid w:val="00C76F79"/>
    <w:rsid w:val="00C7782B"/>
    <w:rsid w:val="00C80975"/>
    <w:rsid w:val="00C80A58"/>
    <w:rsid w:val="00C82A88"/>
    <w:rsid w:val="00C83BC1"/>
    <w:rsid w:val="00C90B7F"/>
    <w:rsid w:val="00C926B5"/>
    <w:rsid w:val="00C92774"/>
    <w:rsid w:val="00C93A10"/>
    <w:rsid w:val="00C93AB0"/>
    <w:rsid w:val="00C9441D"/>
    <w:rsid w:val="00C94EDA"/>
    <w:rsid w:val="00C95268"/>
    <w:rsid w:val="00CA0A89"/>
    <w:rsid w:val="00CA0CB7"/>
    <w:rsid w:val="00CA12B3"/>
    <w:rsid w:val="00CA15BA"/>
    <w:rsid w:val="00CA2829"/>
    <w:rsid w:val="00CA4A78"/>
    <w:rsid w:val="00CB08FB"/>
    <w:rsid w:val="00CB0A78"/>
    <w:rsid w:val="00CB3415"/>
    <w:rsid w:val="00CB5507"/>
    <w:rsid w:val="00CB6025"/>
    <w:rsid w:val="00CB6D11"/>
    <w:rsid w:val="00CB7407"/>
    <w:rsid w:val="00CC0B41"/>
    <w:rsid w:val="00CC1C62"/>
    <w:rsid w:val="00CC6FF2"/>
    <w:rsid w:val="00CD0885"/>
    <w:rsid w:val="00CD3E89"/>
    <w:rsid w:val="00CD519C"/>
    <w:rsid w:val="00CE3CDE"/>
    <w:rsid w:val="00CE4505"/>
    <w:rsid w:val="00CE4644"/>
    <w:rsid w:val="00CE6F6A"/>
    <w:rsid w:val="00CF0607"/>
    <w:rsid w:val="00CF09B5"/>
    <w:rsid w:val="00CF0C8F"/>
    <w:rsid w:val="00CF1930"/>
    <w:rsid w:val="00CF2EBB"/>
    <w:rsid w:val="00CF7521"/>
    <w:rsid w:val="00CF79B7"/>
    <w:rsid w:val="00D00C9A"/>
    <w:rsid w:val="00D0263D"/>
    <w:rsid w:val="00D045A2"/>
    <w:rsid w:val="00D04B05"/>
    <w:rsid w:val="00D04F6D"/>
    <w:rsid w:val="00D0654B"/>
    <w:rsid w:val="00D10AA2"/>
    <w:rsid w:val="00D10D06"/>
    <w:rsid w:val="00D11028"/>
    <w:rsid w:val="00D122D0"/>
    <w:rsid w:val="00D15851"/>
    <w:rsid w:val="00D16ADD"/>
    <w:rsid w:val="00D17165"/>
    <w:rsid w:val="00D223AD"/>
    <w:rsid w:val="00D26D95"/>
    <w:rsid w:val="00D32B27"/>
    <w:rsid w:val="00D34AD7"/>
    <w:rsid w:val="00D35568"/>
    <w:rsid w:val="00D35ACA"/>
    <w:rsid w:val="00D36CE5"/>
    <w:rsid w:val="00D36E14"/>
    <w:rsid w:val="00D40549"/>
    <w:rsid w:val="00D406F7"/>
    <w:rsid w:val="00D4195E"/>
    <w:rsid w:val="00D41FA4"/>
    <w:rsid w:val="00D43AA6"/>
    <w:rsid w:val="00D45924"/>
    <w:rsid w:val="00D50707"/>
    <w:rsid w:val="00D51208"/>
    <w:rsid w:val="00D526C6"/>
    <w:rsid w:val="00D5322B"/>
    <w:rsid w:val="00D57DA4"/>
    <w:rsid w:val="00D60CE4"/>
    <w:rsid w:val="00D6261F"/>
    <w:rsid w:val="00D62F4B"/>
    <w:rsid w:val="00D679DF"/>
    <w:rsid w:val="00D71EA6"/>
    <w:rsid w:val="00D7366B"/>
    <w:rsid w:val="00D77DA7"/>
    <w:rsid w:val="00D80AF3"/>
    <w:rsid w:val="00D81AB9"/>
    <w:rsid w:val="00D82CA1"/>
    <w:rsid w:val="00D84ABC"/>
    <w:rsid w:val="00D85F53"/>
    <w:rsid w:val="00D87B97"/>
    <w:rsid w:val="00D9490F"/>
    <w:rsid w:val="00D9531F"/>
    <w:rsid w:val="00D967ED"/>
    <w:rsid w:val="00D97602"/>
    <w:rsid w:val="00DA16BE"/>
    <w:rsid w:val="00DA2DDF"/>
    <w:rsid w:val="00DA2F86"/>
    <w:rsid w:val="00DA4315"/>
    <w:rsid w:val="00DA487C"/>
    <w:rsid w:val="00DA5302"/>
    <w:rsid w:val="00DA5C89"/>
    <w:rsid w:val="00DA759F"/>
    <w:rsid w:val="00DB0534"/>
    <w:rsid w:val="00DB0F3E"/>
    <w:rsid w:val="00DB1DB7"/>
    <w:rsid w:val="00DB1FC3"/>
    <w:rsid w:val="00DC47CE"/>
    <w:rsid w:val="00DC597F"/>
    <w:rsid w:val="00DC681D"/>
    <w:rsid w:val="00DC7283"/>
    <w:rsid w:val="00DC72C9"/>
    <w:rsid w:val="00DD1D17"/>
    <w:rsid w:val="00DD2690"/>
    <w:rsid w:val="00DD2880"/>
    <w:rsid w:val="00DD3D8C"/>
    <w:rsid w:val="00DD5031"/>
    <w:rsid w:val="00DD660E"/>
    <w:rsid w:val="00DE0732"/>
    <w:rsid w:val="00DE086D"/>
    <w:rsid w:val="00DE3420"/>
    <w:rsid w:val="00DE3C6A"/>
    <w:rsid w:val="00DE458E"/>
    <w:rsid w:val="00DE4D42"/>
    <w:rsid w:val="00DE50E5"/>
    <w:rsid w:val="00DE53F3"/>
    <w:rsid w:val="00DF041C"/>
    <w:rsid w:val="00DF2DEE"/>
    <w:rsid w:val="00DF57F2"/>
    <w:rsid w:val="00DF5AB1"/>
    <w:rsid w:val="00DF6FF8"/>
    <w:rsid w:val="00E052BD"/>
    <w:rsid w:val="00E05573"/>
    <w:rsid w:val="00E05F62"/>
    <w:rsid w:val="00E07E05"/>
    <w:rsid w:val="00E10023"/>
    <w:rsid w:val="00E10582"/>
    <w:rsid w:val="00E106D5"/>
    <w:rsid w:val="00E13CFF"/>
    <w:rsid w:val="00E14B73"/>
    <w:rsid w:val="00E15A71"/>
    <w:rsid w:val="00E16797"/>
    <w:rsid w:val="00E20EC9"/>
    <w:rsid w:val="00E22EA5"/>
    <w:rsid w:val="00E235D0"/>
    <w:rsid w:val="00E243CC"/>
    <w:rsid w:val="00E243DD"/>
    <w:rsid w:val="00E31219"/>
    <w:rsid w:val="00E31E56"/>
    <w:rsid w:val="00E32353"/>
    <w:rsid w:val="00E32672"/>
    <w:rsid w:val="00E34AB3"/>
    <w:rsid w:val="00E34D19"/>
    <w:rsid w:val="00E37177"/>
    <w:rsid w:val="00E43910"/>
    <w:rsid w:val="00E43CFC"/>
    <w:rsid w:val="00E4639B"/>
    <w:rsid w:val="00E47814"/>
    <w:rsid w:val="00E500F8"/>
    <w:rsid w:val="00E518A9"/>
    <w:rsid w:val="00E523E7"/>
    <w:rsid w:val="00E52822"/>
    <w:rsid w:val="00E53428"/>
    <w:rsid w:val="00E54F02"/>
    <w:rsid w:val="00E6132A"/>
    <w:rsid w:val="00E630D8"/>
    <w:rsid w:val="00E63264"/>
    <w:rsid w:val="00E6418F"/>
    <w:rsid w:val="00E642DF"/>
    <w:rsid w:val="00E65DCB"/>
    <w:rsid w:val="00E66AAC"/>
    <w:rsid w:val="00E70A52"/>
    <w:rsid w:val="00E7435F"/>
    <w:rsid w:val="00E74657"/>
    <w:rsid w:val="00E74C92"/>
    <w:rsid w:val="00E767E1"/>
    <w:rsid w:val="00E854A1"/>
    <w:rsid w:val="00E86DCE"/>
    <w:rsid w:val="00E873FA"/>
    <w:rsid w:val="00E9387D"/>
    <w:rsid w:val="00E95FDE"/>
    <w:rsid w:val="00E96C24"/>
    <w:rsid w:val="00EA10AC"/>
    <w:rsid w:val="00EA3FF3"/>
    <w:rsid w:val="00EA73D5"/>
    <w:rsid w:val="00EB30A8"/>
    <w:rsid w:val="00EB3E5F"/>
    <w:rsid w:val="00EB42F5"/>
    <w:rsid w:val="00EB6724"/>
    <w:rsid w:val="00EB71EA"/>
    <w:rsid w:val="00EB77D0"/>
    <w:rsid w:val="00EC10AD"/>
    <w:rsid w:val="00EC18DD"/>
    <w:rsid w:val="00EC3F77"/>
    <w:rsid w:val="00ED184C"/>
    <w:rsid w:val="00ED1C33"/>
    <w:rsid w:val="00ED2A11"/>
    <w:rsid w:val="00ED3875"/>
    <w:rsid w:val="00ED3ED9"/>
    <w:rsid w:val="00ED41A8"/>
    <w:rsid w:val="00ED48E6"/>
    <w:rsid w:val="00ED6D3E"/>
    <w:rsid w:val="00EE24AD"/>
    <w:rsid w:val="00EE2DFF"/>
    <w:rsid w:val="00EF2E06"/>
    <w:rsid w:val="00EF4FF4"/>
    <w:rsid w:val="00EF74B9"/>
    <w:rsid w:val="00F0002C"/>
    <w:rsid w:val="00F05FF5"/>
    <w:rsid w:val="00F060F7"/>
    <w:rsid w:val="00F1008D"/>
    <w:rsid w:val="00F126EB"/>
    <w:rsid w:val="00F12933"/>
    <w:rsid w:val="00F163D6"/>
    <w:rsid w:val="00F175D5"/>
    <w:rsid w:val="00F22B94"/>
    <w:rsid w:val="00F24998"/>
    <w:rsid w:val="00F24D11"/>
    <w:rsid w:val="00F253F6"/>
    <w:rsid w:val="00F25450"/>
    <w:rsid w:val="00F263CF"/>
    <w:rsid w:val="00F274F0"/>
    <w:rsid w:val="00F3122D"/>
    <w:rsid w:val="00F322E8"/>
    <w:rsid w:val="00F33686"/>
    <w:rsid w:val="00F34168"/>
    <w:rsid w:val="00F36AE2"/>
    <w:rsid w:val="00F36CCB"/>
    <w:rsid w:val="00F404D3"/>
    <w:rsid w:val="00F41E88"/>
    <w:rsid w:val="00F4499C"/>
    <w:rsid w:val="00F46C0E"/>
    <w:rsid w:val="00F47849"/>
    <w:rsid w:val="00F509CF"/>
    <w:rsid w:val="00F51133"/>
    <w:rsid w:val="00F51EAD"/>
    <w:rsid w:val="00F5219A"/>
    <w:rsid w:val="00F531A6"/>
    <w:rsid w:val="00F548B2"/>
    <w:rsid w:val="00F5640E"/>
    <w:rsid w:val="00F56D28"/>
    <w:rsid w:val="00F56EC6"/>
    <w:rsid w:val="00F5780C"/>
    <w:rsid w:val="00F624D0"/>
    <w:rsid w:val="00F6291A"/>
    <w:rsid w:val="00F64218"/>
    <w:rsid w:val="00F64A90"/>
    <w:rsid w:val="00F65C1D"/>
    <w:rsid w:val="00F67B68"/>
    <w:rsid w:val="00F76632"/>
    <w:rsid w:val="00F809D2"/>
    <w:rsid w:val="00F8297A"/>
    <w:rsid w:val="00F84DFF"/>
    <w:rsid w:val="00F85F72"/>
    <w:rsid w:val="00F86036"/>
    <w:rsid w:val="00F87926"/>
    <w:rsid w:val="00F87C8F"/>
    <w:rsid w:val="00F87D14"/>
    <w:rsid w:val="00FA0971"/>
    <w:rsid w:val="00FA14E1"/>
    <w:rsid w:val="00FA28D6"/>
    <w:rsid w:val="00FA3374"/>
    <w:rsid w:val="00FA6BB3"/>
    <w:rsid w:val="00FA727B"/>
    <w:rsid w:val="00FA7632"/>
    <w:rsid w:val="00FB03E2"/>
    <w:rsid w:val="00FB24CD"/>
    <w:rsid w:val="00FB676A"/>
    <w:rsid w:val="00FC0D2F"/>
    <w:rsid w:val="00FC1D15"/>
    <w:rsid w:val="00FC3716"/>
    <w:rsid w:val="00FC3E01"/>
    <w:rsid w:val="00FC3F4A"/>
    <w:rsid w:val="00FC5E44"/>
    <w:rsid w:val="00FC78DD"/>
    <w:rsid w:val="00FC798E"/>
    <w:rsid w:val="00FD08E6"/>
    <w:rsid w:val="00FD61C1"/>
    <w:rsid w:val="00FD6980"/>
    <w:rsid w:val="00FD7AEA"/>
    <w:rsid w:val="00FE0916"/>
    <w:rsid w:val="00FE0EE6"/>
    <w:rsid w:val="00FE4209"/>
    <w:rsid w:val="00FE561F"/>
    <w:rsid w:val="00FF0947"/>
    <w:rsid w:val="00FF10AF"/>
    <w:rsid w:val="00FF2256"/>
    <w:rsid w:val="00FF22DB"/>
    <w:rsid w:val="00FF3FA0"/>
    <w:rsid w:val="00FF584F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6004"/>
  <w15:chartTrackingRefBased/>
  <w15:docId w15:val="{E1517072-ED68-47B6-8AAC-4B50049C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D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tyl moj,Akapit z listą11,podpunkt ankietyy"/>
    <w:basedOn w:val="Normalny"/>
    <w:link w:val="AkapitzlistZnak"/>
    <w:uiPriority w:val="34"/>
    <w:qFormat/>
    <w:rsid w:val="009C2DB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47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47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47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47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47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7E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tyl moj Znak,Akapit z listą11 Znak,podpunkt ankietyy Znak"/>
    <w:link w:val="Akapitzlist"/>
    <w:uiPriority w:val="34"/>
    <w:locked/>
    <w:rsid w:val="00C03ECF"/>
  </w:style>
  <w:style w:type="paragraph" w:styleId="Nagwek">
    <w:name w:val="header"/>
    <w:basedOn w:val="Normalny"/>
    <w:link w:val="NagwekZnak"/>
    <w:uiPriority w:val="99"/>
    <w:unhideWhenUsed/>
    <w:rsid w:val="00687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D33"/>
  </w:style>
  <w:style w:type="paragraph" w:styleId="Stopka">
    <w:name w:val="footer"/>
    <w:basedOn w:val="Normalny"/>
    <w:link w:val="StopkaZnak"/>
    <w:uiPriority w:val="99"/>
    <w:unhideWhenUsed/>
    <w:rsid w:val="00687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D33"/>
  </w:style>
  <w:style w:type="paragraph" w:styleId="Poprawka">
    <w:name w:val="Revision"/>
    <w:hidden/>
    <w:uiPriority w:val="99"/>
    <w:semiHidden/>
    <w:rsid w:val="002177F1"/>
    <w:pPr>
      <w:spacing w:after="0" w:line="240" w:lineRule="auto"/>
    </w:pPr>
  </w:style>
  <w:style w:type="paragraph" w:customStyle="1" w:styleId="Default">
    <w:name w:val="Default"/>
    <w:rsid w:val="00477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f01">
    <w:name w:val="cf01"/>
    <w:basedOn w:val="Domylnaczcionkaakapitu"/>
    <w:rsid w:val="004B35B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2106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BAF18-77F9-45C4-B560-80EE5D95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1095</Words>
  <Characters>7354</Characters>
  <Application>Microsoft Office Word</Application>
  <DocSecurity>0</DocSecurity>
  <Lines>222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Protas Anna</dc:creator>
  <cp:keywords/>
  <dc:description/>
  <cp:lastModifiedBy>Ewa Lech-Marańda</cp:lastModifiedBy>
  <cp:revision>3</cp:revision>
  <dcterms:created xsi:type="dcterms:W3CDTF">2022-12-31T16:00:00Z</dcterms:created>
  <dcterms:modified xsi:type="dcterms:W3CDTF">2022-12-31T20:29:00Z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26c57b5b6cb02576b694454acb0b83c8a70c53cc934a336a29b5a46d5023e8f7</vt:lpwstr>
  </property>
</Properties>
</file>